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BF" w:rsidRDefault="005D26BF" w:rsidP="001A7F6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D26BF" w:rsidRDefault="00684372" w:rsidP="001A7F6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Государстве</w:t>
      </w:r>
      <w:r w:rsidR="001A7F60">
        <w:rPr>
          <w:rFonts w:ascii="Times New Roman" w:hAnsi="Times New Roman"/>
          <w:b/>
          <w:sz w:val="32"/>
          <w:szCs w:val="32"/>
          <w:lang w:val="ru-RU"/>
        </w:rPr>
        <w:t>нное бюджетное учреждение г.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Москвы Территориальный центр социального обслуживан</w:t>
      </w:r>
      <w:r w:rsidR="00192F35">
        <w:rPr>
          <w:rFonts w:ascii="Times New Roman" w:hAnsi="Times New Roman"/>
          <w:b/>
          <w:sz w:val="32"/>
          <w:szCs w:val="32"/>
          <w:lang w:val="ru-RU"/>
        </w:rPr>
        <w:t>ия «Беговой» филиал «Сокол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  <w:r w:rsidR="001A7F60">
        <w:rPr>
          <w:rFonts w:ascii="Times New Roman" w:hAnsi="Times New Roman"/>
          <w:b/>
          <w:sz w:val="32"/>
          <w:szCs w:val="32"/>
          <w:lang w:val="ru-RU"/>
        </w:rPr>
        <w:t> </w:t>
      </w:r>
    </w:p>
    <w:p w:rsidR="00117F4C" w:rsidRDefault="00684372" w:rsidP="001A7F6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ОТЧ</w:t>
      </w:r>
      <w:r w:rsidR="00447108">
        <w:rPr>
          <w:rFonts w:ascii="Times New Roman" w:hAnsi="Times New Roman"/>
          <w:b/>
          <w:sz w:val="32"/>
          <w:szCs w:val="32"/>
          <w:lang w:val="ru-RU"/>
        </w:rPr>
        <w:t>ЕТ</w:t>
      </w:r>
      <w:r w:rsidR="005D26BF">
        <w:rPr>
          <w:rFonts w:ascii="Times New Roman" w:hAnsi="Times New Roman"/>
          <w:b/>
          <w:sz w:val="32"/>
          <w:szCs w:val="32"/>
          <w:lang w:val="ru-RU"/>
        </w:rPr>
        <w:t xml:space="preserve"> О РАБОТЕ ФИЛИАЛА «СОКОЛ» </w:t>
      </w:r>
      <w:r w:rsidR="0044710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bookmarkStart w:id="0" w:name="_GoBack"/>
      <w:r>
        <w:rPr>
          <w:rFonts w:ascii="Times New Roman" w:hAnsi="Times New Roman"/>
          <w:b/>
          <w:sz w:val="32"/>
          <w:szCs w:val="32"/>
          <w:lang w:val="ru-RU"/>
        </w:rPr>
        <w:t>ЗА 201</w:t>
      </w:r>
      <w:r w:rsidR="00950F73">
        <w:rPr>
          <w:rFonts w:ascii="Times New Roman" w:hAnsi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  <w:r w:rsidR="000E194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bookmarkEnd w:id="0"/>
    </w:p>
    <w:p w:rsidR="005D26BF" w:rsidRPr="00584CD0" w:rsidRDefault="005D26BF" w:rsidP="001A7F6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A7F60" w:rsidRDefault="004B5AC7" w:rsidP="001A7F60">
      <w:pPr>
        <w:ind w:firstLine="708"/>
        <w:contextualSpacing/>
        <w:jc w:val="both"/>
        <w:rPr>
          <w:rFonts w:ascii="Times New Roman" w:hAnsi="Times New Roman"/>
          <w:b/>
          <w:color w:val="C00000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Учреждение создано путем реорганизации в форме слияния ГБУ города Москвы ЦСО «Хорошевский», ГБУ города Москвы ЦСО «Сокол», ГБУ города Москвы ЦСО «Савеловский», ГБУ города Москвы ЦСО </w:t>
      </w:r>
      <w:r w:rsidR="0033293F">
        <w:rPr>
          <w:rFonts w:ascii="Times New Roman" w:hAnsi="Times New Roman"/>
          <w:sz w:val="28"/>
          <w:szCs w:val="28"/>
          <w:lang w:val="ru-RU"/>
        </w:rPr>
        <w:t xml:space="preserve">«Беговой», ГБУ города Москвы ЦСО «Аэропорт» на основании приказа ДСЗН города Москвы «О реорганизации государственных бюджетных учреждений города Москвы – центров социального обслуживания, расположенных на территории Северного административного округа» от 29.06.2012 №340/2. </w:t>
      </w:r>
      <w:r w:rsidR="00F15762" w:rsidRPr="00D539EC">
        <w:rPr>
          <w:rFonts w:ascii="Times New Roman" w:hAnsi="Times New Roman"/>
          <w:sz w:val="28"/>
          <w:szCs w:val="28"/>
          <w:lang w:val="ru-RU"/>
        </w:rPr>
        <w:t>Директор Г</w:t>
      </w:r>
      <w:r w:rsidR="00F15762">
        <w:rPr>
          <w:rFonts w:ascii="Times New Roman" w:hAnsi="Times New Roman"/>
          <w:sz w:val="28"/>
          <w:szCs w:val="28"/>
          <w:lang w:val="ru-RU"/>
        </w:rPr>
        <w:t>БУ Т</w:t>
      </w:r>
      <w:r w:rsidR="00F15762" w:rsidRPr="00D539EC">
        <w:rPr>
          <w:rFonts w:ascii="Times New Roman" w:hAnsi="Times New Roman"/>
          <w:sz w:val="28"/>
          <w:szCs w:val="28"/>
          <w:lang w:val="ru-RU"/>
        </w:rPr>
        <w:t xml:space="preserve">ЦСО </w:t>
      </w:r>
      <w:r w:rsidR="001D0001">
        <w:rPr>
          <w:rFonts w:ascii="Times New Roman" w:hAnsi="Times New Roman"/>
          <w:sz w:val="28"/>
          <w:szCs w:val="28"/>
          <w:lang w:val="ru-RU"/>
        </w:rPr>
        <w:t>«Беговой»</w:t>
      </w:r>
      <w:r w:rsidR="00F15762" w:rsidRPr="00D539E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84372">
        <w:rPr>
          <w:rFonts w:ascii="Times New Roman" w:hAnsi="Times New Roman"/>
          <w:sz w:val="28"/>
          <w:szCs w:val="28"/>
          <w:lang w:val="ru-RU"/>
        </w:rPr>
        <w:t>Овечкина Марина Евгеньевна</w:t>
      </w:r>
      <w:r w:rsidR="00F15762">
        <w:rPr>
          <w:rFonts w:ascii="Times New Roman" w:hAnsi="Times New Roman"/>
          <w:sz w:val="28"/>
          <w:szCs w:val="28"/>
          <w:lang w:val="ru-RU"/>
        </w:rPr>
        <w:t>,</w:t>
      </w:r>
      <w:r w:rsidR="00F15762" w:rsidRPr="00F15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762">
        <w:rPr>
          <w:rFonts w:ascii="Times New Roman" w:hAnsi="Times New Roman"/>
          <w:sz w:val="28"/>
          <w:szCs w:val="28"/>
          <w:lang w:val="ru-RU"/>
        </w:rPr>
        <w:t>заведующий филиал</w:t>
      </w:r>
      <w:r w:rsidR="00584CD0">
        <w:rPr>
          <w:rFonts w:ascii="Times New Roman" w:hAnsi="Times New Roman"/>
          <w:sz w:val="28"/>
          <w:szCs w:val="28"/>
          <w:lang w:val="ru-RU"/>
        </w:rPr>
        <w:t>ом</w:t>
      </w:r>
      <w:r w:rsidR="00F15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108">
        <w:rPr>
          <w:rFonts w:ascii="Times New Roman" w:hAnsi="Times New Roman"/>
          <w:sz w:val="28"/>
          <w:szCs w:val="28"/>
          <w:lang w:val="ru-RU"/>
        </w:rPr>
        <w:t>«СОКОЛ</w:t>
      </w:r>
      <w:r w:rsidR="00A534E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15762">
        <w:rPr>
          <w:rFonts w:ascii="Times New Roman" w:hAnsi="Times New Roman"/>
          <w:sz w:val="28"/>
          <w:szCs w:val="28"/>
          <w:lang w:val="ru-RU"/>
        </w:rPr>
        <w:t>Сажина Анна Александровна.</w:t>
      </w:r>
      <w:r w:rsidR="001A7F60" w:rsidRPr="001A7F60">
        <w:rPr>
          <w:rFonts w:ascii="Times New Roman" w:hAnsi="Times New Roman"/>
          <w:b/>
          <w:color w:val="C00000"/>
          <w:sz w:val="32"/>
          <w:szCs w:val="32"/>
          <w:u w:val="single"/>
          <w:lang w:val="ru-RU"/>
        </w:rPr>
        <w:t xml:space="preserve"> </w:t>
      </w:r>
    </w:p>
    <w:p w:rsidR="001A7F60" w:rsidRPr="001A7F60" w:rsidRDefault="001A7F60" w:rsidP="001A7F60">
      <w:pPr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1A7F60">
        <w:rPr>
          <w:rFonts w:ascii="Times New Roman" w:hAnsi="Times New Roman"/>
          <w:sz w:val="28"/>
          <w:szCs w:val="28"/>
          <w:u w:val="single"/>
          <w:lang w:val="ru-RU"/>
        </w:rPr>
        <w:t xml:space="preserve">СВИДЕТЕЛЬСТВО  о включении в реестр поставщиков социальных услуг города Москвы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1A7F60">
        <w:rPr>
          <w:rFonts w:ascii="Times New Roman" w:hAnsi="Times New Roman"/>
          <w:sz w:val="28"/>
          <w:szCs w:val="28"/>
          <w:u w:val="single"/>
          <w:lang w:val="ru-RU"/>
        </w:rPr>
        <w:t>РЕГИСТРАЦИОННЫЙ НОМЕР: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A7F60">
        <w:rPr>
          <w:rFonts w:ascii="Times New Roman" w:hAnsi="Times New Roman"/>
          <w:i/>
          <w:sz w:val="28"/>
          <w:szCs w:val="28"/>
          <w:lang w:val="ru-RU"/>
        </w:rPr>
        <w:t>№00007 от 01.01.2015г.</w:t>
      </w:r>
    </w:p>
    <w:p w:rsidR="001A7F60" w:rsidRPr="001A7F60" w:rsidRDefault="001A7F60" w:rsidP="001A7F60">
      <w:pPr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1A7F60">
        <w:rPr>
          <w:rFonts w:ascii="Times New Roman" w:hAnsi="Times New Roman"/>
          <w:sz w:val="28"/>
          <w:szCs w:val="28"/>
          <w:u w:val="single"/>
          <w:lang w:val="ru-RU"/>
        </w:rPr>
        <w:t>ФОРМА СОЦИАЛЬНОГО ОБСЛУЖИВАНИЯ:</w:t>
      </w:r>
    </w:p>
    <w:p w:rsidR="001A7F60" w:rsidRPr="001A7F60" w:rsidRDefault="001A7F60" w:rsidP="001A7F60">
      <w:pPr>
        <w:pStyle w:val="ad"/>
        <w:numPr>
          <w:ilvl w:val="0"/>
          <w:numId w:val="11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1A7F60">
        <w:rPr>
          <w:rFonts w:ascii="Times New Roman" w:hAnsi="Times New Roman"/>
          <w:i/>
          <w:sz w:val="28"/>
          <w:szCs w:val="28"/>
        </w:rPr>
        <w:t>Полустационарная</w:t>
      </w:r>
      <w:proofErr w:type="spellEnd"/>
      <w:r w:rsidRPr="001A7F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форма</w:t>
      </w:r>
      <w:proofErr w:type="spellEnd"/>
    </w:p>
    <w:p w:rsidR="001A7F60" w:rsidRPr="001A7F60" w:rsidRDefault="001A7F60" w:rsidP="001A7F60">
      <w:pPr>
        <w:pStyle w:val="ad"/>
        <w:numPr>
          <w:ilvl w:val="0"/>
          <w:numId w:val="11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1A7F60">
        <w:rPr>
          <w:rFonts w:ascii="Times New Roman" w:hAnsi="Times New Roman"/>
          <w:i/>
          <w:sz w:val="28"/>
          <w:szCs w:val="28"/>
        </w:rPr>
        <w:t>Социальное</w:t>
      </w:r>
      <w:proofErr w:type="spellEnd"/>
      <w:r w:rsidRPr="001A7F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обслуживание</w:t>
      </w:r>
      <w:proofErr w:type="spellEnd"/>
      <w:r w:rsidRPr="001A7F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1A7F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дому</w:t>
      </w:r>
      <w:proofErr w:type="spellEnd"/>
    </w:p>
    <w:p w:rsidR="001A7F60" w:rsidRDefault="001A7F60" w:rsidP="001A7F60">
      <w:pPr>
        <w:pStyle w:val="ad"/>
        <w:spacing w:after="200"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САЙ</w:t>
      </w:r>
      <w:r w:rsidRPr="001A7F60">
        <w:rPr>
          <w:rFonts w:ascii="Times New Roman" w:hAnsi="Times New Roman"/>
          <w:sz w:val="28"/>
          <w:szCs w:val="28"/>
          <w:u w:val="single"/>
          <w:lang w:val="ru-RU"/>
        </w:rPr>
        <w:t>Т УЧРЕЖДЕНИЯ: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tcso</w:t>
      </w:r>
      <w:proofErr w:type="spellEnd"/>
      <w:r w:rsidRPr="001A7F60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begovoy</w:t>
      </w:r>
      <w:proofErr w:type="spellEnd"/>
      <w:r w:rsidRPr="001A7F60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spellStart"/>
      <w:r w:rsidRPr="001A7F60">
        <w:rPr>
          <w:rFonts w:ascii="Times New Roman" w:hAnsi="Times New Roman"/>
          <w:i/>
          <w:sz w:val="28"/>
          <w:szCs w:val="28"/>
        </w:rPr>
        <w:t>ru</w:t>
      </w:r>
      <w:proofErr w:type="spellEnd"/>
    </w:p>
    <w:p w:rsidR="00436B75" w:rsidRPr="001A7F60" w:rsidRDefault="00436B75" w:rsidP="001A7F60">
      <w:pPr>
        <w:spacing w:after="200"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A7F60">
        <w:rPr>
          <w:rFonts w:ascii="Times New Roman" w:hAnsi="Times New Roman"/>
          <w:sz w:val="28"/>
          <w:szCs w:val="28"/>
          <w:lang w:val="ru-RU"/>
        </w:rPr>
        <w:t xml:space="preserve">Занимаемая площадь </w:t>
      </w:r>
      <w:r w:rsidR="00A534EF" w:rsidRPr="001A7F60">
        <w:rPr>
          <w:rFonts w:ascii="Times New Roman" w:hAnsi="Times New Roman"/>
          <w:sz w:val="28"/>
          <w:szCs w:val="28"/>
          <w:lang w:val="ru-RU"/>
        </w:rPr>
        <w:t xml:space="preserve">филиала </w:t>
      </w:r>
      <w:r w:rsidR="00447108" w:rsidRPr="001A7F60">
        <w:rPr>
          <w:rFonts w:ascii="Times New Roman" w:hAnsi="Times New Roman"/>
          <w:sz w:val="28"/>
          <w:szCs w:val="28"/>
          <w:lang w:val="ru-RU"/>
        </w:rPr>
        <w:t xml:space="preserve">(с </w:t>
      </w:r>
      <w:r w:rsidR="00584CD0" w:rsidRPr="001A7F60">
        <w:rPr>
          <w:rFonts w:ascii="Times New Roman" w:hAnsi="Times New Roman"/>
          <w:sz w:val="28"/>
          <w:szCs w:val="28"/>
          <w:lang w:val="ru-RU"/>
        </w:rPr>
        <w:t xml:space="preserve">помещениями </w:t>
      </w:r>
      <w:r w:rsidR="00447108" w:rsidRPr="001A7F60">
        <w:rPr>
          <w:rFonts w:ascii="Times New Roman" w:hAnsi="Times New Roman"/>
          <w:sz w:val="28"/>
          <w:szCs w:val="28"/>
          <w:lang w:val="ru-RU"/>
        </w:rPr>
        <w:t xml:space="preserve">кафе «Сокол») 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47108" w:rsidRPr="001A7F60">
        <w:rPr>
          <w:rFonts w:ascii="Times New Roman" w:hAnsi="Times New Roman"/>
          <w:sz w:val="28"/>
          <w:szCs w:val="28"/>
          <w:lang w:val="ru-RU"/>
        </w:rPr>
        <w:t>998,8</w:t>
      </w:r>
      <w:r w:rsidRPr="001A7F6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A7F60">
        <w:rPr>
          <w:rFonts w:ascii="Times New Roman" w:hAnsi="Times New Roman"/>
          <w:sz w:val="28"/>
          <w:szCs w:val="28"/>
          <w:lang w:val="ru-RU"/>
        </w:rPr>
        <w:t>кв.м.</w:t>
      </w:r>
      <w:r w:rsidR="00C12127" w:rsidRPr="001A7F6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A7F60" w:rsidRPr="001A7F60">
        <w:rPr>
          <w:rFonts w:ascii="Times New Roman" w:hAnsi="Times New Roman"/>
          <w:sz w:val="28"/>
          <w:szCs w:val="28"/>
          <w:lang w:val="ru-RU"/>
        </w:rPr>
        <w:t>(525,3 кв.м. без помещений кафе «Сокол»)</w:t>
      </w:r>
      <w:r w:rsidR="001A7F60">
        <w:rPr>
          <w:rFonts w:ascii="Times New Roman" w:hAnsi="Times New Roman"/>
          <w:sz w:val="28"/>
          <w:szCs w:val="28"/>
          <w:lang w:val="ru-RU"/>
        </w:rPr>
        <w:t>.</w:t>
      </w:r>
      <w:r w:rsidR="001A7F60" w:rsidRPr="001A7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Средняя посещаемость – </w:t>
      </w:r>
      <w:r w:rsidR="009362D4" w:rsidRPr="001A7F60">
        <w:rPr>
          <w:rFonts w:ascii="Times New Roman" w:hAnsi="Times New Roman"/>
          <w:sz w:val="28"/>
          <w:szCs w:val="28"/>
          <w:lang w:val="ru-RU"/>
        </w:rPr>
        <w:t>10</w:t>
      </w:r>
      <w:r w:rsidRPr="001A7F60">
        <w:rPr>
          <w:rFonts w:ascii="Times New Roman" w:hAnsi="Times New Roman"/>
          <w:sz w:val="28"/>
          <w:szCs w:val="28"/>
          <w:lang w:val="ru-RU"/>
        </w:rPr>
        <w:t>0</w:t>
      </w:r>
      <w:r w:rsidR="00A534EF" w:rsidRPr="001A7F60">
        <w:rPr>
          <w:rFonts w:ascii="Times New Roman" w:hAnsi="Times New Roman"/>
          <w:sz w:val="28"/>
          <w:szCs w:val="28"/>
          <w:lang w:val="ru-RU"/>
        </w:rPr>
        <w:t xml:space="preserve"> человек в 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день. </w:t>
      </w:r>
      <w:r w:rsidR="00A534EF" w:rsidRPr="001A7F60">
        <w:rPr>
          <w:rFonts w:ascii="Times New Roman" w:hAnsi="Times New Roman"/>
          <w:sz w:val="28"/>
          <w:szCs w:val="28"/>
          <w:lang w:val="ru-RU"/>
        </w:rPr>
        <w:t>Расположен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CD0" w:rsidRPr="001A7F60">
        <w:rPr>
          <w:rFonts w:ascii="Times New Roman" w:hAnsi="Times New Roman"/>
          <w:sz w:val="28"/>
          <w:szCs w:val="28"/>
          <w:lang w:val="ru-RU"/>
        </w:rPr>
        <w:t xml:space="preserve">филиал </w:t>
      </w:r>
      <w:r w:rsidRPr="001A7F60">
        <w:rPr>
          <w:rFonts w:ascii="Times New Roman" w:hAnsi="Times New Roman"/>
          <w:sz w:val="28"/>
          <w:szCs w:val="28"/>
          <w:lang w:val="ru-RU"/>
        </w:rPr>
        <w:t xml:space="preserve">на 1 этаже жилого дома по адресу: </w:t>
      </w:r>
      <w:proofErr w:type="spellStart"/>
      <w:r w:rsidR="00447108" w:rsidRPr="001A7F60">
        <w:rPr>
          <w:rFonts w:ascii="Times New Roman" w:hAnsi="Times New Roman"/>
          <w:sz w:val="28"/>
          <w:szCs w:val="28"/>
          <w:lang w:val="ru-RU"/>
        </w:rPr>
        <w:t>С.Альенде</w:t>
      </w:r>
      <w:proofErr w:type="spellEnd"/>
      <w:r w:rsidR="00447108" w:rsidRPr="001A7F60">
        <w:rPr>
          <w:rFonts w:ascii="Times New Roman" w:hAnsi="Times New Roman"/>
          <w:sz w:val="28"/>
          <w:szCs w:val="28"/>
          <w:lang w:val="ru-RU"/>
        </w:rPr>
        <w:t xml:space="preserve"> ул., д. 1</w:t>
      </w:r>
      <w:r w:rsidRPr="001A7F60">
        <w:rPr>
          <w:rFonts w:ascii="Times New Roman" w:hAnsi="Times New Roman"/>
          <w:sz w:val="28"/>
          <w:szCs w:val="28"/>
          <w:lang w:val="ru-RU"/>
        </w:rPr>
        <w:t>. Здание было построено в 195</w:t>
      </w:r>
      <w:r w:rsidR="00447108" w:rsidRPr="001A7F60">
        <w:rPr>
          <w:rFonts w:ascii="Times New Roman" w:hAnsi="Times New Roman"/>
          <w:sz w:val="28"/>
          <w:szCs w:val="28"/>
          <w:lang w:val="ru-RU"/>
        </w:rPr>
        <w:t>3</w:t>
      </w:r>
      <w:r w:rsidR="00F15762" w:rsidRPr="001A7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F60">
        <w:rPr>
          <w:rFonts w:ascii="Times New Roman" w:hAnsi="Times New Roman"/>
          <w:sz w:val="28"/>
          <w:szCs w:val="28"/>
          <w:lang w:val="ru-RU"/>
        </w:rPr>
        <w:t>году.</w:t>
      </w:r>
      <w:r w:rsidR="00F15762"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ГБУ </w:t>
      </w:r>
      <w:r w:rsidR="00D42165" w:rsidRPr="001A7F60">
        <w:rPr>
          <w:rFonts w:ascii="Times New Roman" w:hAnsi="Times New Roman"/>
          <w:color w:val="000000"/>
          <w:sz w:val="28"/>
          <w:szCs w:val="28"/>
          <w:lang w:val="ru-RU"/>
        </w:rPr>
        <w:t>ТЦСО</w:t>
      </w:r>
      <w:r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0001" w:rsidRPr="001A7F60">
        <w:rPr>
          <w:rFonts w:ascii="Times New Roman" w:hAnsi="Times New Roman"/>
          <w:color w:val="000000"/>
          <w:sz w:val="28"/>
          <w:szCs w:val="28"/>
          <w:lang w:val="ru-RU"/>
        </w:rPr>
        <w:t>«Беговой»</w:t>
      </w:r>
      <w:r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филиал «</w:t>
      </w:r>
      <w:r w:rsidR="00447108" w:rsidRPr="001A7F60">
        <w:rPr>
          <w:rFonts w:ascii="Times New Roman" w:hAnsi="Times New Roman"/>
          <w:color w:val="000000"/>
          <w:sz w:val="28"/>
          <w:szCs w:val="28"/>
          <w:lang w:val="ru-RU"/>
        </w:rPr>
        <w:t>Сокол</w:t>
      </w:r>
      <w:r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D42165" w:rsidRPr="001A7F60">
        <w:rPr>
          <w:rFonts w:ascii="Times New Roman" w:hAnsi="Times New Roman"/>
          <w:color w:val="000000"/>
          <w:sz w:val="28"/>
          <w:szCs w:val="28"/>
          <w:lang w:val="ru-RU"/>
        </w:rPr>
        <w:t>создан</w:t>
      </w:r>
      <w:r w:rsidR="00F15762"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2165"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выполнения работ, оказания услуг в целях </w:t>
      </w:r>
      <w:r w:rsidR="00F7316E" w:rsidRPr="001A7F6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42165" w:rsidRPr="001A7F60">
        <w:rPr>
          <w:rFonts w:ascii="Times New Roman" w:hAnsi="Times New Roman"/>
          <w:color w:val="000000"/>
          <w:sz w:val="28"/>
          <w:szCs w:val="28"/>
          <w:lang w:val="ru-RU"/>
        </w:rPr>
        <w:t xml:space="preserve">беспечения реализации предусмотренных федеральными законами, законами города Москвы, нормативными правовыми актами Правительства Москвы, полномочий города Москвы в сфере социальной защиты населения. </w:t>
      </w:r>
    </w:p>
    <w:p w:rsidR="00436B75" w:rsidRDefault="00436B75" w:rsidP="00D42165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088B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Особое внимание уделяется социальной поддержке ветеранов Великой Отечественной войны, пожилых граждан и инвалидов. 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>Для обеспечения адресной социальной помощи учреждения работают в тесном контакте с Управой района</w:t>
      </w:r>
      <w:r w:rsidR="003511D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Сокол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160430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Отделом социальной защиты населения района Сокол, 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>общественными организациями района.</w:t>
      </w:r>
    </w:p>
    <w:p w:rsidR="0022669B" w:rsidRDefault="00BE2AC9" w:rsidP="001A7F6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деятельность филиала </w:t>
      </w:r>
      <w:r w:rsidR="00567F71">
        <w:rPr>
          <w:rFonts w:ascii="Times New Roman" w:hAnsi="Times New Roman"/>
          <w:sz w:val="28"/>
          <w:szCs w:val="28"/>
          <w:lang w:val="ru-RU"/>
        </w:rPr>
        <w:t xml:space="preserve">«Сокол» </w:t>
      </w:r>
      <w:r w:rsidR="004C38B6">
        <w:rPr>
          <w:rFonts w:ascii="Times New Roman" w:hAnsi="Times New Roman"/>
          <w:sz w:val="28"/>
          <w:szCs w:val="28"/>
          <w:lang w:val="ru-RU"/>
        </w:rPr>
        <w:t>отвечают: 1 – заведующий филиалом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50F73">
        <w:rPr>
          <w:rFonts w:ascii="Times New Roman" w:hAnsi="Times New Roman"/>
          <w:sz w:val="28"/>
          <w:szCs w:val="28"/>
          <w:lang w:val="ru-RU"/>
        </w:rPr>
        <w:t xml:space="preserve">1 – заместитель заведующего филиалом, </w:t>
      </w:r>
      <w:r w:rsidR="00447108">
        <w:rPr>
          <w:rFonts w:ascii="Times New Roman" w:hAnsi="Times New Roman"/>
          <w:sz w:val="28"/>
          <w:szCs w:val="28"/>
          <w:lang w:val="ru-RU"/>
        </w:rPr>
        <w:t>3</w:t>
      </w:r>
      <w:r w:rsidR="005263ED">
        <w:rPr>
          <w:rFonts w:ascii="Times New Roman" w:hAnsi="Times New Roman"/>
          <w:sz w:val="28"/>
          <w:szCs w:val="28"/>
          <w:lang w:val="ru-RU"/>
        </w:rPr>
        <w:t xml:space="preserve"> – заведующих</w:t>
      </w:r>
      <w:r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подразделений, </w:t>
      </w:r>
      <w:r w:rsidR="00950F7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– сп</w:t>
      </w:r>
      <w:r w:rsidR="009B1E2B">
        <w:rPr>
          <w:rFonts w:ascii="Times New Roman" w:hAnsi="Times New Roman"/>
          <w:sz w:val="28"/>
          <w:szCs w:val="28"/>
          <w:lang w:val="ru-RU"/>
        </w:rPr>
        <w:t xml:space="preserve">ециалистов по социальной работе, </w:t>
      </w:r>
      <w:r w:rsidR="005F6304">
        <w:rPr>
          <w:rFonts w:ascii="Times New Roman" w:hAnsi="Times New Roman"/>
          <w:sz w:val="28"/>
          <w:szCs w:val="28"/>
          <w:lang w:val="ru-RU"/>
        </w:rPr>
        <w:t>29</w:t>
      </w:r>
      <w:r w:rsidR="009B1E2B">
        <w:rPr>
          <w:rFonts w:ascii="Times New Roman" w:hAnsi="Times New Roman"/>
          <w:sz w:val="28"/>
          <w:szCs w:val="28"/>
          <w:lang w:val="ru-RU"/>
        </w:rPr>
        <w:t xml:space="preserve"> – социальных работников, </w:t>
      </w:r>
      <w:r w:rsidR="00950F73">
        <w:rPr>
          <w:rFonts w:ascii="Times New Roman" w:hAnsi="Times New Roman"/>
          <w:sz w:val="28"/>
          <w:szCs w:val="28"/>
          <w:lang w:val="ru-RU"/>
        </w:rPr>
        <w:t xml:space="preserve">4 – руководителя кружков (0,5 ставки), 1 – </w:t>
      </w:r>
      <w:proofErr w:type="spellStart"/>
      <w:r w:rsidR="00950F73">
        <w:rPr>
          <w:rFonts w:ascii="Times New Roman" w:hAnsi="Times New Roman"/>
          <w:sz w:val="28"/>
          <w:szCs w:val="28"/>
          <w:lang w:val="ru-RU"/>
        </w:rPr>
        <w:t>культорганизатор</w:t>
      </w:r>
      <w:proofErr w:type="spellEnd"/>
      <w:r w:rsidR="00950F73">
        <w:rPr>
          <w:rFonts w:ascii="Times New Roman" w:hAnsi="Times New Roman"/>
          <w:sz w:val="28"/>
          <w:szCs w:val="28"/>
          <w:lang w:val="ru-RU"/>
        </w:rPr>
        <w:t>, 2</w:t>
      </w:r>
      <w:r w:rsidR="009B1E2B">
        <w:rPr>
          <w:rFonts w:ascii="Times New Roman" w:hAnsi="Times New Roman"/>
          <w:sz w:val="28"/>
          <w:szCs w:val="28"/>
          <w:lang w:val="ru-RU"/>
        </w:rPr>
        <w:t xml:space="preserve"> –МОП.</w:t>
      </w:r>
    </w:p>
    <w:p w:rsidR="005D26BF" w:rsidRDefault="005D26BF" w:rsidP="001A7F6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6EE" w:rsidRPr="0022669B" w:rsidRDefault="00436B75" w:rsidP="006F46EE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39E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7316E" w:rsidRPr="0022669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33293F">
        <w:rPr>
          <w:rFonts w:ascii="Times New Roman" w:hAnsi="Times New Roman"/>
          <w:b/>
          <w:sz w:val="28"/>
          <w:szCs w:val="28"/>
          <w:lang w:val="ru-RU"/>
        </w:rPr>
        <w:t>структур</w:t>
      </w:r>
      <w:r w:rsidR="001A7F60">
        <w:rPr>
          <w:rFonts w:ascii="Times New Roman" w:hAnsi="Times New Roman"/>
          <w:b/>
          <w:sz w:val="28"/>
          <w:szCs w:val="28"/>
          <w:lang w:val="ru-RU"/>
        </w:rPr>
        <w:t>е</w:t>
      </w:r>
      <w:r w:rsidR="0033293F">
        <w:rPr>
          <w:rFonts w:ascii="Times New Roman" w:hAnsi="Times New Roman"/>
          <w:b/>
          <w:sz w:val="28"/>
          <w:szCs w:val="28"/>
          <w:lang w:val="ru-RU"/>
        </w:rPr>
        <w:t xml:space="preserve"> ГБУ ТЦСО «Беговой»</w:t>
      </w:r>
      <w:r w:rsidR="003511D3">
        <w:rPr>
          <w:rFonts w:ascii="Times New Roman" w:hAnsi="Times New Roman"/>
          <w:b/>
          <w:sz w:val="28"/>
          <w:szCs w:val="28"/>
          <w:lang w:val="ru-RU"/>
        </w:rPr>
        <w:t xml:space="preserve"> филиала «Сокол</w:t>
      </w:r>
      <w:r w:rsidR="00F7316E" w:rsidRPr="0022669B">
        <w:rPr>
          <w:rFonts w:ascii="Times New Roman" w:hAnsi="Times New Roman"/>
          <w:b/>
          <w:sz w:val="28"/>
          <w:szCs w:val="28"/>
          <w:lang w:val="ru-RU"/>
        </w:rPr>
        <w:t>»</w:t>
      </w:r>
      <w:r w:rsidR="005D26BF">
        <w:rPr>
          <w:rFonts w:ascii="Times New Roman" w:hAnsi="Times New Roman"/>
          <w:b/>
          <w:sz w:val="28"/>
          <w:szCs w:val="28"/>
          <w:lang w:val="ru-RU"/>
        </w:rPr>
        <w:t xml:space="preserve"> следующие подразделения</w:t>
      </w:r>
      <w:r w:rsidR="001A7F6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7316E" w:rsidRDefault="00F7316E" w:rsidP="00F7316E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Отделения соц</w:t>
      </w:r>
      <w:r w:rsidR="00C7362B">
        <w:rPr>
          <w:rFonts w:ascii="Times New Roman" w:hAnsi="Times New Roman"/>
          <w:sz w:val="28"/>
          <w:szCs w:val="28"/>
          <w:lang w:val="ru-RU"/>
        </w:rPr>
        <w:t>иального обслуживания на дому (</w:t>
      </w:r>
      <w:r w:rsidR="00950F73">
        <w:rPr>
          <w:rFonts w:ascii="Times New Roman" w:hAnsi="Times New Roman"/>
          <w:sz w:val="28"/>
          <w:szCs w:val="28"/>
          <w:lang w:val="ru-RU"/>
        </w:rPr>
        <w:t>№1 и №</w:t>
      </w:r>
      <w:r w:rsidR="0044710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F7316E" w:rsidRDefault="00447108" w:rsidP="00F7316E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Отделение оказания адресной помощи</w:t>
      </w:r>
    </w:p>
    <w:p w:rsidR="00F7316E" w:rsidRDefault="00F7316E" w:rsidP="00F7316E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Отделение дневного пребывания </w:t>
      </w:r>
    </w:p>
    <w:p w:rsidR="00F15762" w:rsidRPr="001A7F60" w:rsidRDefault="00950F73" w:rsidP="001A7F60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Отделение приема граждан, обработки информации, анализа и прогнозирования</w:t>
      </w:r>
    </w:p>
    <w:p w:rsidR="00E2140F" w:rsidRPr="00646EF6" w:rsidRDefault="00646EF6" w:rsidP="00646EF6">
      <w:pPr>
        <w:pStyle w:val="a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lastRenderedPageBreak/>
        <w:t>1.</w:t>
      </w:r>
      <w:r w:rsidR="00911080" w:rsidRPr="00646EF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Социальное</w:t>
      </w:r>
      <w:r w:rsidR="00EB5EC6" w:rsidRPr="00646EF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911080" w:rsidRPr="00646EF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обслуживание на дому:</w:t>
      </w:r>
    </w:p>
    <w:p w:rsidR="004A0CB2" w:rsidRPr="00DA1106" w:rsidRDefault="00A112CC" w:rsidP="00A112CC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Работа Отделений социального обслуживания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с 01.01.2015г.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на дому регулируется следующими нормативными документами: закон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ом Российской Федерации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28 декабря 2013г. №442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«О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б основах социального обслуживания граждан в Российской Федерации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», Постановление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м П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равительства Москвы от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26 декабря 2014г. №829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-ПП «О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социальном обслуживании граждан в городе Москве».</w:t>
      </w:r>
    </w:p>
    <w:p w:rsidR="00911080" w:rsidRPr="00DA1106" w:rsidRDefault="00911080" w:rsidP="0031149C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A6B6A" w:rsidRPr="00DA1106" w:rsidRDefault="004102F3" w:rsidP="0031149C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 </w:t>
      </w:r>
      <w:r w:rsidR="00911080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201</w:t>
      </w:r>
      <w:r w:rsidR="00950F73"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="00126550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г.</w:t>
      </w:r>
      <w:r w:rsidR="00126550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обслужено: в ОСО </w:t>
      </w:r>
      <w:r w:rsidR="00646E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ED6E95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F6304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="00950F73">
        <w:rPr>
          <w:rFonts w:ascii="Times New Roman" w:hAnsi="Times New Roman"/>
          <w:b/>
          <w:color w:val="000000"/>
          <w:sz w:val="28"/>
          <w:szCs w:val="28"/>
          <w:lang w:val="ru-RU"/>
        </w:rPr>
        <w:t>05</w:t>
      </w:r>
      <w:r w:rsidR="00126550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>чел.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</w:t>
      </w:r>
      <w:r w:rsidR="009A342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было принято </w:t>
      </w:r>
      <w:r w:rsidR="009A3429">
        <w:rPr>
          <w:rFonts w:ascii="Times New Roman" w:hAnsi="Times New Roman"/>
          <w:color w:val="000000"/>
          <w:sz w:val="28"/>
          <w:szCs w:val="28"/>
          <w:lang w:val="ru-RU"/>
        </w:rPr>
        <w:t>66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</w:t>
      </w:r>
      <w:r w:rsidR="009A3429">
        <w:rPr>
          <w:rFonts w:ascii="Times New Roman" w:hAnsi="Times New Roman"/>
          <w:color w:val="000000"/>
          <w:sz w:val="28"/>
          <w:szCs w:val="28"/>
          <w:lang w:val="ru-RU"/>
        </w:rPr>
        <w:t xml:space="preserve">, из них 15 человек </w:t>
      </w:r>
      <w:r w:rsidR="009A3429" w:rsidRPr="00160430">
        <w:rPr>
          <w:rFonts w:ascii="Times New Roman" w:hAnsi="Times New Roman"/>
          <w:sz w:val="28"/>
          <w:szCs w:val="28"/>
          <w:lang w:val="ru-RU"/>
        </w:rPr>
        <w:t>на условиях частичной оплаты в зависимости от дохода и категории получателя социальных услуг</w:t>
      </w:r>
      <w:r w:rsidR="009A3429">
        <w:rPr>
          <w:rFonts w:ascii="Times New Roman" w:hAnsi="Times New Roman"/>
          <w:sz w:val="28"/>
          <w:szCs w:val="28"/>
          <w:lang w:val="ru-RU"/>
        </w:rPr>
        <w:t>.</w:t>
      </w:r>
    </w:p>
    <w:p w:rsidR="007A6B6A" w:rsidRPr="00DA1106" w:rsidRDefault="00B77AF1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По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50F73">
        <w:rPr>
          <w:rFonts w:ascii="Times New Roman" w:hAnsi="Times New Roman"/>
          <w:b/>
          <w:color w:val="000000"/>
          <w:sz w:val="28"/>
          <w:szCs w:val="28"/>
          <w:lang w:val="ru-RU"/>
        </w:rPr>
        <w:t>состоянию на 09</w:t>
      </w:r>
      <w:r w:rsidR="005C05B5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950F73">
        <w:rPr>
          <w:rFonts w:ascii="Times New Roman" w:hAnsi="Times New Roman"/>
          <w:b/>
          <w:color w:val="000000"/>
          <w:sz w:val="28"/>
          <w:szCs w:val="28"/>
          <w:lang w:val="ru-RU"/>
        </w:rPr>
        <w:t>01.2018</w:t>
      </w:r>
      <w:r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г.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обслуживании в ОСО</w:t>
      </w:r>
      <w:r w:rsidR="007A6B6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7A6B6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50F73">
        <w:rPr>
          <w:rFonts w:ascii="Times New Roman" w:hAnsi="Times New Roman"/>
          <w:b/>
          <w:color w:val="000000"/>
          <w:sz w:val="28"/>
          <w:szCs w:val="28"/>
          <w:lang w:val="ru-RU"/>
        </w:rPr>
        <w:t>416</w:t>
      </w:r>
      <w:r w:rsidR="005C05B5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человек:</w:t>
      </w:r>
    </w:p>
    <w:p w:rsidR="007A6B6A" w:rsidRPr="00DA1106" w:rsidRDefault="00B77AF1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из них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6E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0F131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одиноких, 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06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</w:t>
      </w:r>
      <w:r w:rsidR="000F131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6E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одиноко проживающих; </w:t>
      </w:r>
      <w:r w:rsidR="005F630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– со</w:t>
      </w:r>
      <w:r w:rsidR="005C05B5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стоящие в супружеских парах,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– проживающие в семьях, члены которых имеют инвалидность или достигли пенсионного возраста;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– проживают совместно с трудоспособными родственниками;</w:t>
      </w:r>
    </w:p>
    <w:p w:rsidR="00B77AF1" w:rsidRPr="00DA1106" w:rsidRDefault="00950F73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0CB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человек </w:t>
      </w:r>
      <w:r w:rsidR="00646E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2662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ИВОВ,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21 человек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6E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2662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УВОВ,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66</w:t>
      </w:r>
      <w:r w:rsidR="004A0CB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2662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>ВВОВ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402C0">
        <w:rPr>
          <w:rFonts w:ascii="Times New Roman" w:hAnsi="Times New Roman"/>
          <w:color w:val="000000"/>
          <w:sz w:val="28"/>
          <w:szCs w:val="28"/>
          <w:lang w:val="ru-RU"/>
        </w:rPr>
        <w:t>(Труженики тыла)</w:t>
      </w:r>
      <w:r w:rsidR="00AE2A42" w:rsidRPr="00DA1106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231493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</w:t>
      </w:r>
      <w:r w:rsidR="00646E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31493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>участник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0100A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1493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ликвидации ЧАЭС; </w:t>
      </w:r>
    </w:p>
    <w:p w:rsidR="007A6B6A" w:rsidRPr="00DA1106" w:rsidRDefault="007A6B6A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Инвалидов 1 группы: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58</w:t>
      </w:r>
      <w:r w:rsidR="005C05B5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человек, инвалидов 2 группы: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286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человека, инвалидов 3 </w:t>
      </w:r>
      <w:r w:rsidR="004A0CB2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группы: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человек;</w:t>
      </w:r>
      <w:r w:rsidR="00231493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инвалидности: 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>30 человек</w:t>
      </w:r>
      <w:r w:rsidR="00AA2D8A" w:rsidRPr="00DA110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A6B6A" w:rsidRPr="00DA1106" w:rsidRDefault="007A6B6A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Мужчин: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64</w:t>
      </w:r>
      <w:r w:rsidR="00B5629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B5629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, женщин: 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352</w:t>
      </w:r>
      <w:r w:rsidR="00B5629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человека;</w:t>
      </w:r>
    </w:p>
    <w:p w:rsidR="00584CD0" w:rsidRDefault="005F6304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950F73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B5629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</w:t>
      </w:r>
      <w:r w:rsidR="00CD201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B5629E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(90 лет и старше) </w:t>
      </w:r>
      <w:r w:rsidR="00B5629E" w:rsidRPr="00DA1106">
        <w:rPr>
          <w:rFonts w:ascii="Times New Roman" w:hAnsi="Times New Roman"/>
          <w:color w:val="000000"/>
          <w:sz w:val="28"/>
          <w:szCs w:val="28"/>
          <w:lang w:val="ru-RU"/>
        </w:rPr>
        <w:t>является долгожителями.</w:t>
      </w:r>
      <w:r w:rsidR="00863E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A3429" w:rsidRDefault="00CD624B" w:rsidP="002A7B9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430">
        <w:rPr>
          <w:rFonts w:ascii="Times New Roman" w:hAnsi="Times New Roman"/>
          <w:sz w:val="28"/>
          <w:szCs w:val="28"/>
          <w:lang w:val="ru-RU"/>
        </w:rPr>
        <w:t>С 01 декабря 2015г. в целях обеспечения исполнения приказа Департамента труда и социальной защиты населения города Москвы от 24 августа 2015г. №721 «О нормировании труда социальных работников при оказании социальных услуг в форме социального обслуживания на дому» с учетом усредненной нормы обслуживания работников</w:t>
      </w:r>
      <w:r w:rsidR="00584CD0" w:rsidRPr="00160430">
        <w:rPr>
          <w:rFonts w:ascii="Times New Roman" w:hAnsi="Times New Roman"/>
          <w:sz w:val="28"/>
          <w:szCs w:val="28"/>
          <w:lang w:val="ru-RU"/>
        </w:rPr>
        <w:t>,</w:t>
      </w:r>
      <w:r w:rsidRPr="00160430">
        <w:rPr>
          <w:rFonts w:ascii="Times New Roman" w:hAnsi="Times New Roman"/>
          <w:sz w:val="28"/>
          <w:szCs w:val="28"/>
          <w:lang w:val="ru-RU"/>
        </w:rPr>
        <w:t xml:space="preserve"> установленной в условных единицах трудоемкости, ежемесячно социальный работник должен выработать установленную норму обслуживания (в Единицах Трудоемкости).</w:t>
      </w:r>
      <w:r w:rsidRPr="005F630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2A7B91" w:rsidRPr="002A7B91">
        <w:rPr>
          <w:rFonts w:ascii="Times New Roman" w:hAnsi="Times New Roman"/>
          <w:sz w:val="28"/>
          <w:szCs w:val="28"/>
          <w:lang w:val="ru-RU"/>
        </w:rPr>
        <w:t>Анализ отчетов</w:t>
      </w:r>
      <w:r w:rsidR="002A7B9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2A7B91">
        <w:rPr>
          <w:rFonts w:ascii="Times New Roman" w:hAnsi="Times New Roman"/>
          <w:sz w:val="28"/>
          <w:szCs w:val="28"/>
          <w:lang w:val="ru-RU"/>
        </w:rPr>
        <w:t xml:space="preserve">социальных работников  показал, что установленная норма превышалась в течение года в среднем в 1,3 раза.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A3429" w:rsidTr="009A3429">
        <w:tc>
          <w:tcPr>
            <w:tcW w:w="3473" w:type="dxa"/>
          </w:tcPr>
          <w:p w:rsidR="009A3429" w:rsidRPr="009A3429" w:rsidRDefault="009A3429" w:rsidP="009A3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3474" w:type="dxa"/>
          </w:tcPr>
          <w:p w:rsidR="009A3429" w:rsidRPr="009A3429" w:rsidRDefault="009A3429" w:rsidP="009A3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3474" w:type="dxa"/>
          </w:tcPr>
          <w:p w:rsidR="009A3429" w:rsidRPr="009A3429" w:rsidRDefault="009A3429" w:rsidP="009A3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7105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11828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7453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12068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9135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15410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8352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12153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8352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11036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8758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11051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Июль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8758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9987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9599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10559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8758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11435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9193</w:t>
            </w:r>
          </w:p>
        </w:tc>
        <w:tc>
          <w:tcPr>
            <w:tcW w:w="3474" w:type="dxa"/>
          </w:tcPr>
          <w:p w:rsidR="009A3429" w:rsidRDefault="002A7B91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11898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8729</w:t>
            </w:r>
          </w:p>
        </w:tc>
        <w:tc>
          <w:tcPr>
            <w:tcW w:w="3474" w:type="dxa"/>
          </w:tcPr>
          <w:p w:rsidR="009A3429" w:rsidRDefault="002A7B91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12372</w:t>
            </w:r>
          </w:p>
        </w:tc>
      </w:tr>
      <w:tr w:rsidR="009A3429" w:rsidTr="009A3429">
        <w:tc>
          <w:tcPr>
            <w:tcW w:w="3473" w:type="dxa"/>
          </w:tcPr>
          <w:p w:rsidR="009A3429" w:rsidRDefault="009A3429" w:rsidP="00CD62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2017</w:t>
            </w:r>
          </w:p>
        </w:tc>
        <w:tc>
          <w:tcPr>
            <w:tcW w:w="3474" w:type="dxa"/>
          </w:tcPr>
          <w:p w:rsidR="009A3429" w:rsidRDefault="009A3429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8758</w:t>
            </w:r>
          </w:p>
        </w:tc>
        <w:tc>
          <w:tcPr>
            <w:tcW w:w="3474" w:type="dxa"/>
          </w:tcPr>
          <w:p w:rsidR="009A3429" w:rsidRDefault="002A7B91" w:rsidP="009A3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13613</w:t>
            </w:r>
          </w:p>
        </w:tc>
      </w:tr>
    </w:tbl>
    <w:p w:rsidR="009A3429" w:rsidRDefault="009A3429" w:rsidP="00CD624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3429" w:rsidRDefault="009A3429" w:rsidP="00CD624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3429" w:rsidRDefault="00141FF9" w:rsidP="00141F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42954">
        <w:rPr>
          <w:rFonts w:ascii="Times New Roman" w:hAnsi="Times New Roman"/>
          <w:sz w:val="28"/>
          <w:szCs w:val="28"/>
          <w:lang w:val="ru-RU"/>
        </w:rPr>
        <w:t xml:space="preserve">Также, в соответствии с вышеуказанным приказом все социальные услуги, предоставляемые ПСУ на дому, относятся к 1 и 2 уровням. Наиболее востребованными </w:t>
      </w:r>
      <w:r w:rsidR="00A75F24">
        <w:rPr>
          <w:rFonts w:ascii="Times New Roman" w:hAnsi="Times New Roman"/>
          <w:sz w:val="28"/>
          <w:szCs w:val="28"/>
          <w:lang w:val="ru-RU"/>
        </w:rPr>
        <w:t>услугами первого уровня являются:</w:t>
      </w:r>
    </w:p>
    <w:p w:rsidR="00A75F24" w:rsidRDefault="00A75F24" w:rsidP="00141F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0111 – покупка и доставка за счет средств ПСУ на дом продуктов питания, горячих обедов из торговых организаций</w:t>
      </w:r>
    </w:p>
    <w:p w:rsidR="00A75F24" w:rsidRDefault="00A75F24" w:rsidP="00141F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0115 – оказание помощи в проведении уборки жилых помещений</w:t>
      </w:r>
    </w:p>
    <w:p w:rsidR="00A75F24" w:rsidRDefault="00A75F24" w:rsidP="00141F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1111 – доставка книг, покупка газет и журналов за счет средств ПСУ</w:t>
      </w:r>
    </w:p>
    <w:p w:rsidR="00A75F24" w:rsidRDefault="00A75F24" w:rsidP="00141F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0112 – помощь в приготовлении пищи</w:t>
      </w:r>
    </w:p>
    <w:p w:rsidR="00A75F24" w:rsidRDefault="00A75F24" w:rsidP="00A75F2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Наиболее востребованными услугами второго уровня являются:</w:t>
      </w:r>
    </w:p>
    <w:p w:rsidR="00A75F24" w:rsidRDefault="00A75F24" w:rsidP="00A75F2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0122 – наблюдение за состоянием здоровья</w:t>
      </w:r>
    </w:p>
    <w:p w:rsidR="00A75F24" w:rsidRDefault="00A75F24" w:rsidP="00A75F2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0129 – содействие в обеспечении по заключению медицинской организации лекарственными препаратами и медицинскими изделиями</w:t>
      </w:r>
    </w:p>
    <w:p w:rsidR="00A75F24" w:rsidRDefault="00A75F24" w:rsidP="00A75F2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0126 – содействие в оказании медицинской помощи</w:t>
      </w:r>
    </w:p>
    <w:p w:rsidR="002A366A" w:rsidRPr="00DA1106" w:rsidRDefault="002A366A" w:rsidP="002A366A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На основании постановления Правительства Москвы от 12 октября 2010г. «О предоставлении гражданам платных социальных услуг государственными учреждениями нестационарного социального обслуживания горо</w:t>
      </w:r>
      <w:r>
        <w:rPr>
          <w:rFonts w:ascii="Times New Roman" w:hAnsi="Times New Roman"/>
          <w:sz w:val="28"/>
          <w:szCs w:val="28"/>
          <w:lang w:val="ru-RU"/>
        </w:rPr>
        <w:t>да Москвы» филиалом «СОКОЛ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» оказываются </w:t>
      </w:r>
      <w:r w:rsidRPr="00DA1106">
        <w:rPr>
          <w:rFonts w:ascii="Times New Roman" w:hAnsi="Times New Roman"/>
          <w:b/>
          <w:sz w:val="28"/>
          <w:szCs w:val="28"/>
          <w:lang w:val="ru-RU"/>
        </w:rPr>
        <w:t>социальные услуги на платной основе.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 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году было оказано </w:t>
      </w:r>
      <w:r>
        <w:rPr>
          <w:rFonts w:ascii="Times New Roman" w:hAnsi="Times New Roman"/>
          <w:sz w:val="28"/>
          <w:szCs w:val="28"/>
          <w:lang w:val="ru-RU"/>
        </w:rPr>
        <w:t>413</w:t>
      </w:r>
      <w:r w:rsidRPr="00605505">
        <w:rPr>
          <w:rFonts w:ascii="Times New Roman" w:hAnsi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на платной основе, из них </w:t>
      </w:r>
      <w:r>
        <w:rPr>
          <w:rFonts w:ascii="Times New Roman" w:hAnsi="Times New Roman"/>
          <w:sz w:val="28"/>
          <w:szCs w:val="28"/>
          <w:lang w:val="ru-RU"/>
        </w:rPr>
        <w:t xml:space="preserve">413 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– услуги, не входящие в Территориальный перечень гарантированных государством социальных услуг на общую сумму: </w:t>
      </w:r>
      <w:r>
        <w:rPr>
          <w:rFonts w:ascii="Times New Roman" w:hAnsi="Times New Roman"/>
          <w:sz w:val="28"/>
          <w:szCs w:val="28"/>
          <w:lang w:val="ru-RU"/>
        </w:rPr>
        <w:t>103387,0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2A366A" w:rsidRPr="00DA1106" w:rsidRDefault="002A366A" w:rsidP="002A366A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2A366A" w:rsidRPr="00DA1106" w:rsidRDefault="002A366A" w:rsidP="002A366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1106">
        <w:rPr>
          <w:rFonts w:ascii="Times New Roman" w:hAnsi="Times New Roman"/>
          <w:b/>
          <w:sz w:val="28"/>
          <w:szCs w:val="28"/>
          <w:lang w:val="ru-RU"/>
        </w:rPr>
        <w:t>Обеспечение населения района санитарно-гигиеническими услугами, услугами по комплексной уборке квартиры, услугами социального и социально-медицинского патронажа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ООО «Милосердие»</w:t>
      </w:r>
      <w:r w:rsidRPr="00DA11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2A366A" w:rsidRPr="00DA1106" w:rsidRDefault="002A366A" w:rsidP="002A3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- сан</w:t>
      </w:r>
      <w:r>
        <w:rPr>
          <w:rFonts w:ascii="Times New Roman" w:hAnsi="Times New Roman"/>
          <w:sz w:val="28"/>
          <w:szCs w:val="28"/>
          <w:lang w:val="ru-RU"/>
        </w:rPr>
        <w:t>итарно-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гигиенические услуги: </w:t>
      </w:r>
      <w:r>
        <w:rPr>
          <w:rFonts w:ascii="Times New Roman" w:hAnsi="Times New Roman"/>
          <w:sz w:val="28"/>
          <w:szCs w:val="28"/>
          <w:lang w:val="ru-RU"/>
        </w:rPr>
        <w:t>82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/>
          <w:sz w:val="28"/>
          <w:szCs w:val="28"/>
          <w:lang w:val="ru-RU"/>
        </w:rPr>
        <w:t>, на общую сумму 231,240 тыс.руб.</w:t>
      </w:r>
      <w:r w:rsidRPr="00DA1106">
        <w:rPr>
          <w:rFonts w:ascii="Times New Roman" w:hAnsi="Times New Roman"/>
          <w:sz w:val="28"/>
          <w:szCs w:val="28"/>
          <w:lang w:val="ru-RU"/>
        </w:rPr>
        <w:t>;</w:t>
      </w:r>
    </w:p>
    <w:p w:rsidR="002A366A" w:rsidRPr="00DA1106" w:rsidRDefault="002A366A" w:rsidP="002A3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 xml:space="preserve">- услуги социально-медицинского патронажа: </w:t>
      </w:r>
      <w:r>
        <w:rPr>
          <w:rFonts w:ascii="Times New Roman" w:hAnsi="Times New Roman"/>
          <w:sz w:val="28"/>
          <w:szCs w:val="28"/>
          <w:lang w:val="ru-RU"/>
        </w:rPr>
        <w:t>86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услуг, </w:t>
      </w:r>
      <w:r>
        <w:rPr>
          <w:rFonts w:ascii="Times New Roman" w:hAnsi="Times New Roman"/>
          <w:sz w:val="28"/>
          <w:szCs w:val="28"/>
          <w:lang w:val="ru-RU"/>
        </w:rPr>
        <w:t>на общую сумму 142,760 тыс.руб.</w:t>
      </w:r>
      <w:r w:rsidRPr="00DA1106">
        <w:rPr>
          <w:rFonts w:ascii="Times New Roman" w:hAnsi="Times New Roman"/>
          <w:sz w:val="28"/>
          <w:szCs w:val="28"/>
          <w:lang w:val="ru-RU"/>
        </w:rPr>
        <w:t>;</w:t>
      </w:r>
    </w:p>
    <w:p w:rsidR="002A366A" w:rsidRPr="00DA1106" w:rsidRDefault="002A366A" w:rsidP="002A3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- у</w:t>
      </w:r>
      <w:r>
        <w:rPr>
          <w:rFonts w:ascii="Times New Roman" w:hAnsi="Times New Roman"/>
          <w:sz w:val="28"/>
          <w:szCs w:val="28"/>
          <w:lang w:val="ru-RU"/>
        </w:rPr>
        <w:t>слуги социального патронажа: 105 услуги,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общую сумму 152,250 тыс.руб.</w:t>
      </w:r>
      <w:r w:rsidRPr="00DA1106">
        <w:rPr>
          <w:rFonts w:ascii="Times New Roman" w:hAnsi="Times New Roman"/>
          <w:sz w:val="28"/>
          <w:szCs w:val="28"/>
          <w:lang w:val="ru-RU"/>
        </w:rPr>
        <w:t>;</w:t>
      </w:r>
    </w:p>
    <w:p w:rsidR="00646EF6" w:rsidRPr="00646EF6" w:rsidRDefault="002A366A" w:rsidP="00646EF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 xml:space="preserve">- услуги по комплексной уборке квартиры: </w:t>
      </w:r>
      <w:r>
        <w:rPr>
          <w:rFonts w:ascii="Times New Roman" w:hAnsi="Times New Roman"/>
          <w:sz w:val="28"/>
          <w:szCs w:val="28"/>
          <w:lang w:val="ru-RU"/>
        </w:rPr>
        <w:t>59 услуг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 общую сумму 155,465 тыс.руб.</w:t>
      </w:r>
    </w:p>
    <w:p w:rsidR="001D2059" w:rsidRDefault="00646EF6" w:rsidP="009362D4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2.</w:t>
      </w:r>
      <w:r w:rsidR="00722EDA" w:rsidRPr="00DA1106">
        <w:rPr>
          <w:rFonts w:ascii="Times New Roman" w:hAnsi="Times New Roman"/>
          <w:b/>
          <w:sz w:val="28"/>
          <w:szCs w:val="28"/>
          <w:u w:val="single"/>
          <w:lang w:val="ru-RU"/>
        </w:rPr>
        <w:t>Отделение  дневного пребывания</w:t>
      </w:r>
    </w:p>
    <w:p w:rsidR="009A0976" w:rsidRPr="00DA1106" w:rsidRDefault="009A0976" w:rsidP="009362D4">
      <w:pPr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A0976" w:rsidRDefault="00567F71" w:rsidP="00120C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ОДП - 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 xml:space="preserve">является  полустационарным структурным  подразделением  </w:t>
      </w:r>
      <w:r w:rsidR="00722EDA" w:rsidRPr="00DA1106">
        <w:rPr>
          <w:rFonts w:ascii="Times New Roman" w:hAnsi="Times New Roman"/>
          <w:b/>
          <w:sz w:val="28"/>
          <w:szCs w:val="28"/>
          <w:lang w:val="ru-RU"/>
        </w:rPr>
        <w:t>ГБУ  ТЦС</w:t>
      </w:r>
      <w:r w:rsidR="00CD201C">
        <w:rPr>
          <w:rFonts w:ascii="Times New Roman" w:hAnsi="Times New Roman"/>
          <w:b/>
          <w:sz w:val="28"/>
          <w:szCs w:val="28"/>
          <w:lang w:val="ru-RU"/>
        </w:rPr>
        <w:t>О «Беговой»  филиал «Сокол</w:t>
      </w:r>
      <w:r w:rsidR="00722EDA" w:rsidRPr="00DA1106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 xml:space="preserve"> и  предназначается</w:t>
      </w:r>
      <w:r w:rsidR="008D61A7" w:rsidRPr="00DA1106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 xml:space="preserve"> организации </w:t>
      </w:r>
      <w:r w:rsidR="008D61A7" w:rsidRPr="00DA1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 xml:space="preserve"> питания  и  отдыха, а также  поддержания  активного  образа  жизни</w:t>
      </w:r>
      <w:r w:rsidR="008D61A7" w:rsidRPr="00DA1106">
        <w:rPr>
          <w:rFonts w:ascii="Times New Roman" w:hAnsi="Times New Roman"/>
          <w:sz w:val="28"/>
          <w:szCs w:val="28"/>
          <w:lang w:val="ru-RU"/>
        </w:rPr>
        <w:t xml:space="preserve"> пенси</w:t>
      </w:r>
      <w:r w:rsidR="00CD201C">
        <w:rPr>
          <w:rFonts w:ascii="Times New Roman" w:hAnsi="Times New Roman"/>
          <w:sz w:val="28"/>
          <w:szCs w:val="28"/>
          <w:lang w:val="ru-RU"/>
        </w:rPr>
        <w:t xml:space="preserve">онеров и инвалидов </w:t>
      </w:r>
      <w:r w:rsidR="008D61A7" w:rsidRPr="00DA1106">
        <w:rPr>
          <w:rFonts w:ascii="Times New Roman" w:hAnsi="Times New Roman"/>
          <w:sz w:val="28"/>
          <w:szCs w:val="28"/>
          <w:lang w:val="ru-RU"/>
        </w:rPr>
        <w:t>района</w:t>
      </w:r>
      <w:r w:rsidR="00CD201C">
        <w:rPr>
          <w:rFonts w:ascii="Times New Roman" w:hAnsi="Times New Roman"/>
          <w:sz w:val="28"/>
          <w:szCs w:val="28"/>
          <w:lang w:val="ru-RU"/>
        </w:rPr>
        <w:t xml:space="preserve"> Сокол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>.</w:t>
      </w:r>
      <w:r w:rsidR="00E96BDF" w:rsidRPr="00DA1106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E96BDF" w:rsidRPr="00DA1106">
        <w:rPr>
          <w:rFonts w:ascii="Times New Roman" w:hAnsi="Times New Roman"/>
          <w:sz w:val="28"/>
          <w:szCs w:val="28"/>
          <w:lang w:val="ru-RU"/>
        </w:rPr>
        <w:t>Обслуживание ведется в посменном графике (11 смен по 22 рабочих дня по 30 человек</w:t>
      </w:r>
      <w:r w:rsidR="00B2699D" w:rsidRPr="00DA1106">
        <w:rPr>
          <w:rFonts w:ascii="Times New Roman" w:hAnsi="Times New Roman"/>
          <w:sz w:val="28"/>
          <w:szCs w:val="28"/>
          <w:lang w:val="ru-RU"/>
        </w:rPr>
        <w:t xml:space="preserve">, последний  день смены  является  санитарным днем). </w:t>
      </w:r>
      <w:r w:rsidR="00E96BDF" w:rsidRPr="00DA1106">
        <w:rPr>
          <w:rFonts w:ascii="Times New Roman" w:hAnsi="Times New Roman"/>
          <w:sz w:val="28"/>
          <w:szCs w:val="28"/>
          <w:lang w:val="ru-RU"/>
        </w:rPr>
        <w:t>При  необходимости  Отделение  может  работать  в  выходные праздничные  дни  в  со</w:t>
      </w:r>
      <w:r w:rsidR="00D67D26">
        <w:rPr>
          <w:rFonts w:ascii="Times New Roman" w:hAnsi="Times New Roman"/>
          <w:sz w:val="28"/>
          <w:szCs w:val="28"/>
          <w:lang w:val="ru-RU"/>
        </w:rPr>
        <w:t>ответствии с приказом Управления</w:t>
      </w:r>
      <w:r w:rsidR="00E96BDF" w:rsidRPr="00DA1106">
        <w:rPr>
          <w:rFonts w:ascii="Times New Roman" w:hAnsi="Times New Roman"/>
          <w:sz w:val="28"/>
          <w:szCs w:val="28"/>
          <w:lang w:val="ru-RU"/>
        </w:rPr>
        <w:t xml:space="preserve"> социальной защиты  населения  Северного административного  округа.   </w:t>
      </w:r>
      <w:r w:rsidR="008947A8">
        <w:rPr>
          <w:rFonts w:ascii="Times New Roman" w:hAnsi="Times New Roman"/>
          <w:sz w:val="28"/>
          <w:szCs w:val="28"/>
          <w:lang w:val="ru-RU"/>
        </w:rPr>
        <w:t>За 201</w:t>
      </w:r>
      <w:r w:rsidR="00646EF6">
        <w:rPr>
          <w:rFonts w:ascii="Times New Roman" w:hAnsi="Times New Roman"/>
          <w:sz w:val="28"/>
          <w:szCs w:val="28"/>
          <w:lang w:val="ru-RU"/>
        </w:rPr>
        <w:t>7</w:t>
      </w:r>
      <w:r w:rsidR="00584CD0">
        <w:rPr>
          <w:rFonts w:ascii="Times New Roman" w:hAnsi="Times New Roman"/>
          <w:sz w:val="28"/>
          <w:szCs w:val="28"/>
          <w:lang w:val="ru-RU"/>
        </w:rPr>
        <w:t>г.</w:t>
      </w:r>
      <w:r w:rsidR="008947A8">
        <w:rPr>
          <w:rFonts w:ascii="Times New Roman" w:hAnsi="Times New Roman"/>
          <w:sz w:val="28"/>
          <w:szCs w:val="28"/>
          <w:lang w:val="ru-RU"/>
        </w:rPr>
        <w:t xml:space="preserve"> 33</w:t>
      </w:r>
      <w:r w:rsidR="00646EF6">
        <w:rPr>
          <w:rFonts w:ascii="Times New Roman" w:hAnsi="Times New Roman"/>
          <w:sz w:val="28"/>
          <w:szCs w:val="28"/>
          <w:lang w:val="ru-RU"/>
        </w:rPr>
        <w:t>0 человека посетили ОДП.</w:t>
      </w:r>
      <w:r w:rsidR="008947A8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2"/>
        <w:gridCol w:w="1871"/>
        <w:gridCol w:w="1867"/>
        <w:gridCol w:w="2054"/>
        <w:gridCol w:w="2327"/>
      </w:tblGrid>
      <w:tr w:rsidR="009A0976" w:rsidTr="009A0976">
        <w:tc>
          <w:tcPr>
            <w:tcW w:w="2084" w:type="dxa"/>
          </w:tcPr>
          <w:p w:rsidR="009A0976" w:rsidRPr="009A0976" w:rsidRDefault="009A0976" w:rsidP="009A09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09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Категория/всего</w:t>
            </w:r>
          </w:p>
        </w:tc>
        <w:tc>
          <w:tcPr>
            <w:tcW w:w="2084" w:type="dxa"/>
          </w:tcPr>
          <w:p w:rsidR="009A0976" w:rsidRPr="009A0976" w:rsidRDefault="009A0976" w:rsidP="009A09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09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УВОВ</w:t>
            </w:r>
          </w:p>
        </w:tc>
        <w:tc>
          <w:tcPr>
            <w:tcW w:w="2084" w:type="dxa"/>
          </w:tcPr>
          <w:p w:rsidR="009A0976" w:rsidRPr="009A0976" w:rsidRDefault="009A0976" w:rsidP="009A09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09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ВВОВ (ТТ)</w:t>
            </w:r>
          </w:p>
        </w:tc>
        <w:tc>
          <w:tcPr>
            <w:tcW w:w="2084" w:type="dxa"/>
          </w:tcPr>
          <w:p w:rsidR="009A0976" w:rsidRPr="009A0976" w:rsidRDefault="009A0976" w:rsidP="009A09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09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ИНВАЛИДЫ</w:t>
            </w:r>
          </w:p>
        </w:tc>
        <w:tc>
          <w:tcPr>
            <w:tcW w:w="2085" w:type="dxa"/>
          </w:tcPr>
          <w:p w:rsidR="009A0976" w:rsidRPr="009A0976" w:rsidRDefault="009A0976" w:rsidP="009A09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09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ПЕНСИОНЕРЫ</w:t>
            </w:r>
          </w:p>
        </w:tc>
      </w:tr>
      <w:tr w:rsidR="009A0976" w:rsidTr="009A0976">
        <w:tc>
          <w:tcPr>
            <w:tcW w:w="2084" w:type="dxa"/>
          </w:tcPr>
          <w:p w:rsidR="009A0976" w:rsidRDefault="009A0976" w:rsidP="009A0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 чел.</w:t>
            </w:r>
          </w:p>
        </w:tc>
        <w:tc>
          <w:tcPr>
            <w:tcW w:w="2084" w:type="dxa"/>
          </w:tcPr>
          <w:p w:rsidR="009A0976" w:rsidRDefault="009A0976" w:rsidP="009A0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чел.</w:t>
            </w:r>
          </w:p>
        </w:tc>
        <w:tc>
          <w:tcPr>
            <w:tcW w:w="2084" w:type="dxa"/>
          </w:tcPr>
          <w:p w:rsidR="009A0976" w:rsidRDefault="009A0976" w:rsidP="009A0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чел.</w:t>
            </w:r>
          </w:p>
        </w:tc>
        <w:tc>
          <w:tcPr>
            <w:tcW w:w="2084" w:type="dxa"/>
          </w:tcPr>
          <w:p w:rsidR="009A0976" w:rsidRDefault="009A0976" w:rsidP="009A0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 чел.</w:t>
            </w:r>
          </w:p>
        </w:tc>
        <w:tc>
          <w:tcPr>
            <w:tcW w:w="2085" w:type="dxa"/>
          </w:tcPr>
          <w:p w:rsidR="009A0976" w:rsidRDefault="009A0976" w:rsidP="009A0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 чел.</w:t>
            </w:r>
          </w:p>
        </w:tc>
      </w:tr>
    </w:tbl>
    <w:p w:rsidR="009A0976" w:rsidRPr="00DA1106" w:rsidRDefault="009A0976" w:rsidP="00456DB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EDA" w:rsidRPr="00DA1106" w:rsidRDefault="00722EDA" w:rsidP="00456DB1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Одним  из важнейших направлений работы  Отделения яв</w:t>
      </w:r>
      <w:r w:rsidR="006F5EE4" w:rsidRPr="00DA1106">
        <w:rPr>
          <w:rFonts w:ascii="Times New Roman" w:hAnsi="Times New Roman"/>
          <w:sz w:val="28"/>
          <w:szCs w:val="28"/>
          <w:lang w:val="ru-RU"/>
        </w:rPr>
        <w:t>ляется  организация  культурно-</w:t>
      </w:r>
      <w:r w:rsidRPr="00DA1106">
        <w:rPr>
          <w:rFonts w:ascii="Times New Roman" w:hAnsi="Times New Roman"/>
          <w:sz w:val="28"/>
          <w:szCs w:val="28"/>
          <w:lang w:val="ru-RU"/>
        </w:rPr>
        <w:t>досуговых  мероприятий, а та</w:t>
      </w:r>
      <w:r w:rsidR="00646EF6">
        <w:rPr>
          <w:rFonts w:ascii="Times New Roman" w:hAnsi="Times New Roman"/>
          <w:sz w:val="28"/>
          <w:szCs w:val="28"/>
          <w:lang w:val="ru-RU"/>
        </w:rPr>
        <w:t>кже  работа  кружков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по интересам. </w:t>
      </w:r>
      <w:r w:rsidR="006F5EE4" w:rsidRPr="00DA1106">
        <w:rPr>
          <w:rFonts w:ascii="Times New Roman" w:hAnsi="Times New Roman"/>
          <w:sz w:val="28"/>
          <w:szCs w:val="28"/>
          <w:lang w:val="ru-RU"/>
        </w:rPr>
        <w:t> </w:t>
      </w:r>
      <w:r w:rsidRPr="00DA1106">
        <w:rPr>
          <w:rFonts w:ascii="Times New Roman" w:hAnsi="Times New Roman"/>
          <w:sz w:val="28"/>
          <w:szCs w:val="28"/>
          <w:lang w:val="ru-RU"/>
        </w:rPr>
        <w:t>Для  ре</w:t>
      </w:r>
      <w:r w:rsidR="006F5EE4" w:rsidRPr="00DA1106">
        <w:rPr>
          <w:rFonts w:ascii="Times New Roman" w:hAnsi="Times New Roman"/>
          <w:sz w:val="28"/>
          <w:szCs w:val="28"/>
          <w:lang w:val="ru-RU"/>
        </w:rPr>
        <w:t>ализации  мероприятий  применялись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следующие методы: </w:t>
      </w:r>
    </w:p>
    <w:p w:rsidR="00722EDA" w:rsidRPr="00DA1106" w:rsidRDefault="00722EDA" w:rsidP="00456DB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A1106">
        <w:rPr>
          <w:rFonts w:ascii="Times New Roman" w:hAnsi="Times New Roman"/>
          <w:sz w:val="28"/>
          <w:szCs w:val="28"/>
          <w:lang w:val="ru-RU"/>
        </w:rPr>
        <w:t>лекции,  экскурсии</w:t>
      </w:r>
      <w:proofErr w:type="gramEnd"/>
      <w:r w:rsidRPr="00DA1106">
        <w:rPr>
          <w:rFonts w:ascii="Times New Roman" w:hAnsi="Times New Roman"/>
          <w:sz w:val="28"/>
          <w:szCs w:val="28"/>
          <w:lang w:val="ru-RU"/>
        </w:rPr>
        <w:t>,  выставки, практические  занятия (рисование, ро</w:t>
      </w:r>
      <w:r w:rsidR="006C0645" w:rsidRPr="00DA1106">
        <w:rPr>
          <w:rFonts w:ascii="Times New Roman" w:hAnsi="Times New Roman"/>
          <w:sz w:val="28"/>
          <w:szCs w:val="28"/>
          <w:lang w:val="ru-RU"/>
        </w:rPr>
        <w:t>спись</w:t>
      </w:r>
      <w:r w:rsidRPr="00DA1106">
        <w:rPr>
          <w:rFonts w:ascii="Times New Roman" w:hAnsi="Times New Roman"/>
          <w:sz w:val="28"/>
          <w:szCs w:val="28"/>
          <w:lang w:val="ru-RU"/>
        </w:rPr>
        <w:t>), психологические  консультации, тренинги, театральные  постановки,    кружки  в рамках  факультетов</w:t>
      </w:r>
      <w:r w:rsidR="00646EF6">
        <w:rPr>
          <w:rFonts w:ascii="Times New Roman" w:hAnsi="Times New Roman"/>
          <w:sz w:val="28"/>
          <w:szCs w:val="28"/>
          <w:lang w:val="ru-RU"/>
        </w:rPr>
        <w:t xml:space="preserve"> «Университета третьего возраста»</w:t>
      </w:r>
      <w:r w:rsidRPr="00DA1106">
        <w:rPr>
          <w:rFonts w:ascii="Times New Roman" w:hAnsi="Times New Roman"/>
          <w:sz w:val="28"/>
          <w:szCs w:val="28"/>
          <w:lang w:val="ru-RU"/>
        </w:rPr>
        <w:t>.</w:t>
      </w:r>
    </w:p>
    <w:p w:rsidR="00722EDA" w:rsidRPr="004B7B32" w:rsidRDefault="00722EDA" w:rsidP="00456DB1">
      <w:pPr>
        <w:pStyle w:val="a3"/>
        <w:spacing w:after="0"/>
        <w:ind w:right="-765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4B7B32">
        <w:rPr>
          <w:rFonts w:ascii="Times New Roman" w:hAnsi="Times New Roman"/>
          <w:b/>
          <w:sz w:val="32"/>
          <w:szCs w:val="32"/>
          <w:u w:val="single"/>
          <w:lang w:val="ru-RU"/>
        </w:rPr>
        <w:t>К работе Отделения  привлекаются</w:t>
      </w:r>
      <w:r w:rsidR="006F5EE4" w:rsidRPr="004B7B32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различные организации</w:t>
      </w:r>
      <w:r w:rsidRPr="004B7B32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: </w:t>
      </w:r>
    </w:p>
    <w:p w:rsidR="00722EDA" w:rsidRPr="00DA1106" w:rsidRDefault="00722EDA" w:rsidP="00456DB1">
      <w:pPr>
        <w:pStyle w:val="a3"/>
        <w:spacing w:after="0"/>
        <w:ind w:right="-765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CD0">
        <w:rPr>
          <w:rFonts w:ascii="Times New Roman" w:hAnsi="Times New Roman"/>
          <w:b/>
          <w:sz w:val="28"/>
          <w:szCs w:val="28"/>
          <w:lang w:val="ru-RU"/>
        </w:rPr>
        <w:t>О</w:t>
      </w:r>
      <w:r w:rsidR="003511D3">
        <w:rPr>
          <w:rFonts w:ascii="Times New Roman" w:hAnsi="Times New Roman"/>
          <w:b/>
          <w:sz w:val="28"/>
          <w:szCs w:val="28"/>
          <w:lang w:val="ru-RU"/>
        </w:rPr>
        <w:t xml:space="preserve">СЗН </w:t>
      </w:r>
      <w:r w:rsidR="006F5EE4" w:rsidRPr="00DA1106">
        <w:rPr>
          <w:rFonts w:ascii="Times New Roman" w:hAnsi="Times New Roman"/>
          <w:b/>
          <w:sz w:val="28"/>
          <w:szCs w:val="28"/>
          <w:lang w:val="ru-RU"/>
        </w:rPr>
        <w:t>района</w:t>
      </w:r>
      <w:r w:rsidR="003511D3">
        <w:rPr>
          <w:rFonts w:ascii="Times New Roman" w:hAnsi="Times New Roman"/>
          <w:b/>
          <w:sz w:val="28"/>
          <w:szCs w:val="28"/>
          <w:lang w:val="ru-RU"/>
        </w:rPr>
        <w:t xml:space="preserve"> Сокол</w:t>
      </w:r>
      <w:r w:rsidR="006F5EE4" w:rsidRPr="00DA1106">
        <w:rPr>
          <w:rFonts w:ascii="Times New Roman" w:hAnsi="Times New Roman"/>
          <w:sz w:val="28"/>
          <w:szCs w:val="28"/>
          <w:lang w:val="ru-RU"/>
        </w:rPr>
        <w:t xml:space="preserve"> (лекции на тему: </w:t>
      </w:r>
      <w:r w:rsidR="00D76AD0" w:rsidRPr="00DA1106">
        <w:rPr>
          <w:rFonts w:ascii="Times New Roman" w:hAnsi="Times New Roman"/>
          <w:sz w:val="28"/>
          <w:szCs w:val="28"/>
          <w:lang w:val="ru-RU"/>
        </w:rPr>
        <w:t>«</w:t>
      </w:r>
      <w:r w:rsidRPr="00DA1106">
        <w:rPr>
          <w:rFonts w:ascii="Times New Roman" w:hAnsi="Times New Roman"/>
          <w:sz w:val="28"/>
          <w:szCs w:val="28"/>
          <w:lang w:val="ru-RU"/>
        </w:rPr>
        <w:t>Представление мер социальной поддержки льготным категориям»</w:t>
      </w:r>
      <w:r w:rsidR="006F5EE4" w:rsidRPr="00DA1106">
        <w:rPr>
          <w:rFonts w:ascii="Times New Roman" w:hAnsi="Times New Roman"/>
          <w:sz w:val="28"/>
          <w:szCs w:val="28"/>
          <w:lang w:val="ru-RU"/>
        </w:rPr>
        <w:t>)</w:t>
      </w:r>
    </w:p>
    <w:p w:rsidR="00722EDA" w:rsidRPr="00DA1106" w:rsidRDefault="006F5EE4" w:rsidP="004D1D7D">
      <w:pPr>
        <w:pStyle w:val="a3"/>
        <w:spacing w:after="0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22EDA" w:rsidRPr="00DA1106">
        <w:rPr>
          <w:rFonts w:ascii="Times New Roman" w:hAnsi="Times New Roman"/>
          <w:b/>
          <w:sz w:val="28"/>
          <w:szCs w:val="28"/>
          <w:lang w:val="ru-RU"/>
        </w:rPr>
        <w:t>Общественные  организации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>: Общество  инвалидов</w:t>
      </w:r>
      <w:r w:rsidR="003511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sz w:val="28"/>
          <w:szCs w:val="28"/>
          <w:lang w:val="ru-RU"/>
        </w:rPr>
        <w:t>района</w:t>
      </w:r>
      <w:r w:rsidR="003511D3">
        <w:rPr>
          <w:rFonts w:ascii="Times New Roman" w:hAnsi="Times New Roman"/>
          <w:sz w:val="28"/>
          <w:szCs w:val="28"/>
          <w:lang w:val="ru-RU"/>
        </w:rPr>
        <w:t xml:space="preserve"> Сокол</w:t>
      </w:r>
      <w:r w:rsidR="00722EDA" w:rsidRPr="00DA1106">
        <w:rPr>
          <w:rFonts w:ascii="Times New Roman" w:hAnsi="Times New Roman"/>
          <w:sz w:val="28"/>
          <w:szCs w:val="28"/>
          <w:lang w:val="ru-RU"/>
        </w:rPr>
        <w:t>, районный  Совет  Ветеранов, Совет общест</w:t>
      </w:r>
      <w:r w:rsidR="00556ABC">
        <w:rPr>
          <w:rFonts w:ascii="Times New Roman" w:hAnsi="Times New Roman"/>
          <w:sz w:val="28"/>
          <w:szCs w:val="28"/>
          <w:lang w:val="ru-RU"/>
        </w:rPr>
        <w:t>венного пункта  охраны  порядка</w:t>
      </w:r>
    </w:p>
    <w:p w:rsidR="00722EDA" w:rsidRDefault="00D67D26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Управа района: </w:t>
      </w:r>
      <w:r w:rsidR="002E73C0" w:rsidRPr="002E73C0">
        <w:rPr>
          <w:rFonts w:ascii="Times New Roman" w:hAnsi="Times New Roman"/>
          <w:sz w:val="28"/>
          <w:szCs w:val="28"/>
          <w:lang w:val="ru-RU"/>
        </w:rPr>
        <w:t>ежемесячные</w:t>
      </w:r>
      <w:r w:rsidR="002E73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встречи с глав</w:t>
      </w:r>
      <w:r w:rsidR="002E73C0">
        <w:rPr>
          <w:rFonts w:ascii="Times New Roman" w:hAnsi="Times New Roman"/>
          <w:sz w:val="28"/>
          <w:szCs w:val="28"/>
          <w:lang w:val="ru-RU"/>
        </w:rPr>
        <w:t>ой управы на территории филиала</w:t>
      </w:r>
    </w:p>
    <w:p w:rsidR="00861D35" w:rsidRPr="00861D35" w:rsidRDefault="00861D35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филиал №1 ГБУЗ «Городская поликлиника №62 ДЗМ»:</w:t>
      </w:r>
      <w:r>
        <w:rPr>
          <w:rFonts w:ascii="Times New Roman" w:hAnsi="Times New Roman"/>
          <w:sz w:val="28"/>
          <w:szCs w:val="28"/>
          <w:lang w:val="ru-RU"/>
        </w:rPr>
        <w:t xml:space="preserve"> лекции и беседы</w:t>
      </w:r>
    </w:p>
    <w:p w:rsidR="00556ABC" w:rsidRDefault="00556ABC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РООИ «Здоровье человека»: </w:t>
      </w:r>
      <w:r>
        <w:rPr>
          <w:rFonts w:ascii="Times New Roman" w:hAnsi="Times New Roman"/>
          <w:sz w:val="28"/>
          <w:szCs w:val="28"/>
          <w:lang w:val="ru-RU"/>
        </w:rPr>
        <w:t>лекции специалистов</w:t>
      </w:r>
    </w:p>
    <w:p w:rsidR="00034BDC" w:rsidRDefault="00034BDC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34BDC">
        <w:rPr>
          <w:rFonts w:ascii="Times New Roman" w:hAnsi="Times New Roman"/>
          <w:b/>
          <w:sz w:val="28"/>
          <w:szCs w:val="28"/>
          <w:lang w:val="ru-RU"/>
        </w:rPr>
        <w:t>- Т</w:t>
      </w:r>
      <w:r>
        <w:rPr>
          <w:rFonts w:ascii="Times New Roman" w:hAnsi="Times New Roman"/>
          <w:b/>
          <w:sz w:val="28"/>
          <w:szCs w:val="28"/>
          <w:lang w:val="ru-RU"/>
        </w:rPr>
        <w:t>еатральный институт</w:t>
      </w:r>
      <w:r w:rsidRPr="00034BDC">
        <w:rPr>
          <w:rFonts w:ascii="Times New Roman" w:hAnsi="Times New Roman"/>
          <w:b/>
          <w:sz w:val="28"/>
          <w:szCs w:val="28"/>
          <w:lang w:val="ru-RU"/>
        </w:rPr>
        <w:t xml:space="preserve"> им. Б.Щукина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концерты и представления</w:t>
      </w:r>
    </w:p>
    <w:p w:rsidR="00861D35" w:rsidRDefault="00034BDC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ГБУДО г. Москвы №62 им. Н.Петрова:</w:t>
      </w:r>
      <w:r>
        <w:rPr>
          <w:rFonts w:ascii="Times New Roman" w:hAnsi="Times New Roman"/>
          <w:sz w:val="28"/>
          <w:szCs w:val="28"/>
          <w:lang w:val="ru-RU"/>
        </w:rPr>
        <w:t xml:space="preserve"> концерты</w:t>
      </w:r>
      <w:r w:rsidR="00861D35">
        <w:rPr>
          <w:rFonts w:ascii="Times New Roman" w:hAnsi="Times New Roman"/>
          <w:sz w:val="28"/>
          <w:szCs w:val="28"/>
          <w:lang w:val="ru-RU"/>
        </w:rPr>
        <w:t> </w:t>
      </w:r>
    </w:p>
    <w:p w:rsidR="00861D35" w:rsidRDefault="00861D35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61D35">
        <w:rPr>
          <w:rFonts w:ascii="Times New Roman" w:hAnsi="Times New Roman"/>
          <w:b/>
          <w:sz w:val="28"/>
          <w:szCs w:val="28"/>
          <w:lang w:val="ru-RU"/>
        </w:rPr>
        <w:t>- Храм  всех святых на Соколе: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1D35">
        <w:rPr>
          <w:rFonts w:ascii="Times New Roman" w:hAnsi="Times New Roman"/>
          <w:sz w:val="28"/>
          <w:szCs w:val="28"/>
          <w:lang w:val="ru-RU"/>
        </w:rPr>
        <w:t>встречи со священнослужителем</w:t>
      </w:r>
    </w:p>
    <w:p w:rsidR="004B7B32" w:rsidRDefault="004B7B32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Центральный Дом культуры железнодорожников</w:t>
      </w:r>
      <w:r w:rsidR="00EE7789">
        <w:rPr>
          <w:rFonts w:ascii="Times New Roman" w:hAnsi="Times New Roman"/>
          <w:b/>
          <w:sz w:val="28"/>
          <w:szCs w:val="28"/>
          <w:lang w:val="ru-RU"/>
        </w:rPr>
        <w:t xml:space="preserve"> и вокальная студия «Гармония»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концертные программы</w:t>
      </w:r>
    </w:p>
    <w:p w:rsidR="004B7B32" w:rsidRDefault="004B7B32" w:rsidP="004D1D7D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Театриум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на Серпуховской», «Шалом», «Внутреннее зрение»: </w:t>
      </w:r>
      <w:r>
        <w:rPr>
          <w:rFonts w:ascii="Times New Roman" w:hAnsi="Times New Roman"/>
          <w:sz w:val="28"/>
          <w:szCs w:val="28"/>
          <w:lang w:val="ru-RU"/>
        </w:rPr>
        <w:t>театральные постановки</w:t>
      </w:r>
    </w:p>
    <w:p w:rsidR="00861D35" w:rsidRDefault="004B7B32" w:rsidP="004D1D7D">
      <w:pPr>
        <w:pStyle w:val="a3"/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хоровые коллективы: казачий хор «Сударыня песня», еврейский хор, </w:t>
      </w:r>
      <w:r w:rsidR="00EE7789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EE7789">
        <w:rPr>
          <w:rFonts w:ascii="Times New Roman" w:hAnsi="Times New Roman"/>
          <w:b/>
          <w:sz w:val="28"/>
          <w:szCs w:val="28"/>
          <w:lang w:val="ru-RU"/>
        </w:rPr>
        <w:t>Россеюшка</w:t>
      </w:r>
      <w:proofErr w:type="spellEnd"/>
      <w:r w:rsidR="00EE7789">
        <w:rPr>
          <w:rFonts w:ascii="Times New Roman" w:hAnsi="Times New Roman"/>
          <w:b/>
          <w:sz w:val="28"/>
          <w:szCs w:val="28"/>
          <w:lang w:val="ru-RU"/>
        </w:rPr>
        <w:t>», «Неудержимые», «Океан и две реки»</w:t>
      </w:r>
    </w:p>
    <w:p w:rsidR="004B7B32" w:rsidRDefault="004B7B32" w:rsidP="004D1D7D">
      <w:pPr>
        <w:pStyle w:val="a3"/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B32">
        <w:rPr>
          <w:rFonts w:ascii="Times New Roman" w:hAnsi="Times New Roman"/>
          <w:b/>
          <w:sz w:val="28"/>
          <w:szCs w:val="28"/>
          <w:lang w:val="ru-RU"/>
        </w:rPr>
        <w:t xml:space="preserve">- вокальной студии «ВИЛЛАРТ» под руководством Натальи </w:t>
      </w:r>
      <w:proofErr w:type="spellStart"/>
      <w:r w:rsidRPr="004B7B32">
        <w:rPr>
          <w:rFonts w:ascii="Times New Roman" w:hAnsi="Times New Roman"/>
          <w:b/>
          <w:sz w:val="28"/>
          <w:szCs w:val="28"/>
          <w:lang w:val="ru-RU"/>
        </w:rPr>
        <w:t>Виллер</w:t>
      </w:r>
      <w:proofErr w:type="spellEnd"/>
    </w:p>
    <w:p w:rsidR="00EE7789" w:rsidRDefault="00EE7789" w:rsidP="004D1D7D">
      <w:pPr>
        <w:pStyle w:val="a3"/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сотрудничество с </w:t>
      </w:r>
      <w:r w:rsidR="004D1D7D">
        <w:rPr>
          <w:rFonts w:ascii="Times New Roman" w:hAnsi="Times New Roman"/>
          <w:b/>
          <w:sz w:val="28"/>
          <w:szCs w:val="28"/>
          <w:lang w:val="ru-RU"/>
        </w:rPr>
        <w:t>театрами города для предоставления билетов по льготным ценам и на бесплатной основе</w:t>
      </w:r>
      <w:r>
        <w:rPr>
          <w:rFonts w:ascii="Times New Roman" w:hAnsi="Times New Roman"/>
          <w:b/>
          <w:sz w:val="28"/>
          <w:szCs w:val="28"/>
          <w:lang w:val="ru-RU"/>
        </w:rPr>
        <w:t>: Большой театр, «РОМЭН», театр «Оперетты», «Эрмитаж», «Вишневый сад», католический собор, ДК МАИ, ДК «Гайдаровец»</w:t>
      </w:r>
    </w:p>
    <w:p w:rsidR="00EE7789" w:rsidRPr="004B7B32" w:rsidRDefault="00EE7789" w:rsidP="004D1D7D">
      <w:pPr>
        <w:pStyle w:val="a3"/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ТЦСО других </w:t>
      </w:r>
      <w:r w:rsidR="004D1D7D">
        <w:rPr>
          <w:rFonts w:ascii="Times New Roman" w:hAnsi="Times New Roman"/>
          <w:b/>
          <w:sz w:val="28"/>
          <w:szCs w:val="28"/>
          <w:lang w:val="ru-RU"/>
        </w:rPr>
        <w:t>округов</w:t>
      </w:r>
    </w:p>
    <w:p w:rsidR="00034BDC" w:rsidRPr="00861D35" w:rsidRDefault="00034BDC" w:rsidP="00456DB1">
      <w:pPr>
        <w:pStyle w:val="a3"/>
        <w:spacing w:after="0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861D35" w:rsidRDefault="00D67D26" w:rsidP="00556A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DB1">
        <w:rPr>
          <w:rFonts w:ascii="Times New Roman" w:hAnsi="Times New Roman"/>
          <w:sz w:val="28"/>
          <w:szCs w:val="28"/>
          <w:lang w:val="ru-RU"/>
        </w:rPr>
        <w:tab/>
      </w:r>
      <w:r w:rsidR="00722EDA" w:rsidRPr="00556ABC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722EDA" w:rsidRPr="00556ABC">
        <w:rPr>
          <w:rFonts w:ascii="Times New Roman" w:hAnsi="Times New Roman"/>
          <w:sz w:val="28"/>
          <w:szCs w:val="28"/>
          <w:lang w:val="ru-RU"/>
        </w:rPr>
        <w:t>Отделении  проводятся</w:t>
      </w:r>
      <w:proofErr w:type="gramEnd"/>
      <w:r w:rsidR="00722EDA" w:rsidRPr="00556ABC">
        <w:rPr>
          <w:rFonts w:ascii="Times New Roman" w:hAnsi="Times New Roman"/>
          <w:sz w:val="28"/>
          <w:szCs w:val="28"/>
          <w:lang w:val="ru-RU"/>
        </w:rPr>
        <w:t xml:space="preserve">  тематические  </w:t>
      </w:r>
      <w:r w:rsidR="00556ABC" w:rsidRPr="00556ABC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722EDA" w:rsidRPr="00556ABC">
        <w:rPr>
          <w:rFonts w:ascii="Times New Roman" w:hAnsi="Times New Roman"/>
          <w:sz w:val="28"/>
          <w:szCs w:val="28"/>
          <w:lang w:val="ru-RU"/>
        </w:rPr>
        <w:t>, приуроченные  к социально-значимым  датам</w:t>
      </w:r>
      <w:r w:rsidR="00556ABC">
        <w:rPr>
          <w:rFonts w:ascii="Times New Roman" w:hAnsi="Times New Roman"/>
          <w:sz w:val="28"/>
          <w:szCs w:val="28"/>
          <w:lang w:val="ru-RU"/>
        </w:rPr>
        <w:t xml:space="preserve">, становятся популярными ежемесячные циклы: «Встречи с интересными людьми», «О, великие </w:t>
      </w:r>
      <w:r w:rsidR="001C3EDB">
        <w:rPr>
          <w:rFonts w:ascii="Times New Roman" w:hAnsi="Times New Roman"/>
          <w:sz w:val="28"/>
          <w:szCs w:val="28"/>
          <w:lang w:val="ru-RU"/>
        </w:rPr>
        <w:t xml:space="preserve">музыкальные </w:t>
      </w:r>
      <w:r w:rsidR="00556ABC">
        <w:rPr>
          <w:rFonts w:ascii="Times New Roman" w:hAnsi="Times New Roman"/>
          <w:sz w:val="28"/>
          <w:szCs w:val="28"/>
          <w:lang w:val="ru-RU"/>
        </w:rPr>
        <w:t>мэтры!»; мастер-классы руководителя кружка декоративно-прикладного творчества и живописи</w:t>
      </w:r>
      <w:r w:rsidR="00034BDC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861D35">
        <w:rPr>
          <w:rFonts w:ascii="Times New Roman" w:hAnsi="Times New Roman"/>
          <w:sz w:val="28"/>
          <w:szCs w:val="28"/>
          <w:lang w:val="ru-RU"/>
        </w:rPr>
        <w:t>а также выставки</w:t>
      </w:r>
      <w:r w:rsidR="00EE7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EDB">
        <w:rPr>
          <w:rFonts w:ascii="Times New Roman" w:hAnsi="Times New Roman"/>
          <w:sz w:val="28"/>
          <w:szCs w:val="28"/>
          <w:lang w:val="ru-RU"/>
        </w:rPr>
        <w:t>авторских работ и работ по декоративно-прикладному</w:t>
      </w:r>
      <w:r w:rsidR="00EE7789">
        <w:rPr>
          <w:rFonts w:ascii="Times New Roman" w:hAnsi="Times New Roman"/>
          <w:sz w:val="28"/>
          <w:szCs w:val="28"/>
          <w:lang w:val="ru-RU"/>
        </w:rPr>
        <w:t xml:space="preserve"> творчеств</w:t>
      </w:r>
      <w:r w:rsidR="001C3EDB">
        <w:rPr>
          <w:rFonts w:ascii="Times New Roman" w:hAnsi="Times New Roman"/>
          <w:sz w:val="28"/>
          <w:szCs w:val="28"/>
          <w:lang w:val="ru-RU"/>
        </w:rPr>
        <w:t>у</w:t>
      </w:r>
      <w:r w:rsidR="00EE778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61D35" w:rsidRPr="00456D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3EDB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1C3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789">
        <w:rPr>
          <w:rFonts w:ascii="Times New Roman" w:hAnsi="Times New Roman"/>
          <w:sz w:val="28"/>
          <w:szCs w:val="28"/>
          <w:lang w:val="ru-RU"/>
        </w:rPr>
        <w:t>живописи</w:t>
      </w:r>
      <w:r w:rsidR="001C3EDB">
        <w:rPr>
          <w:rFonts w:ascii="Times New Roman" w:hAnsi="Times New Roman"/>
          <w:sz w:val="28"/>
          <w:szCs w:val="28"/>
          <w:lang w:val="ru-RU"/>
        </w:rPr>
        <w:t>;</w:t>
      </w:r>
      <w:r w:rsidR="00861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BDC">
        <w:rPr>
          <w:rFonts w:ascii="Times New Roman" w:hAnsi="Times New Roman"/>
          <w:sz w:val="28"/>
          <w:szCs w:val="28"/>
          <w:lang w:val="ru-RU"/>
        </w:rPr>
        <w:t>интерактивные часы</w:t>
      </w:r>
      <w:r w:rsidR="00861D35">
        <w:rPr>
          <w:rFonts w:ascii="Times New Roman" w:hAnsi="Times New Roman"/>
          <w:sz w:val="28"/>
          <w:szCs w:val="28"/>
          <w:lang w:val="ru-RU"/>
        </w:rPr>
        <w:t xml:space="preserve">; балы кружка исторического </w:t>
      </w:r>
      <w:r w:rsidR="001C3EDB">
        <w:rPr>
          <w:rFonts w:ascii="Times New Roman" w:hAnsi="Times New Roman"/>
          <w:sz w:val="28"/>
          <w:szCs w:val="28"/>
          <w:lang w:val="ru-RU"/>
        </w:rPr>
        <w:t>ба</w:t>
      </w:r>
      <w:r w:rsidR="00861D35">
        <w:rPr>
          <w:rFonts w:ascii="Times New Roman" w:hAnsi="Times New Roman"/>
          <w:sz w:val="28"/>
          <w:szCs w:val="28"/>
          <w:lang w:val="ru-RU"/>
        </w:rPr>
        <w:t>льного танца «Легенда»</w:t>
      </w:r>
      <w:r w:rsidR="001C3EDB">
        <w:rPr>
          <w:rFonts w:ascii="Times New Roman" w:hAnsi="Times New Roman"/>
          <w:sz w:val="28"/>
          <w:szCs w:val="28"/>
          <w:lang w:val="ru-RU"/>
        </w:rPr>
        <w:t>. Становится востребованными встречи в «Литературной гостиной».</w:t>
      </w:r>
    </w:p>
    <w:p w:rsidR="001C3EDB" w:rsidRDefault="001C3EDB" w:rsidP="00556A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Впервые на базе Отделения дневного пребывания в 2017 году ПСУ ознакомились с таким направлением как «Песочная анимация», которое завоевало популярность среди жителей района и теперь проводится ежемесячно.</w:t>
      </w:r>
    </w:p>
    <w:p w:rsidR="001C3EDB" w:rsidRDefault="001C3EDB" w:rsidP="00556A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Также становится популярным спортивно-игровое направление работы Отделения: ежеквартально в парке проводятся мероприятия спортивной направленности, Шахматные турниры среди любителей и профессионалов. Заключенный договор 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 между филиалом «Сокол»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ФОК «Академический»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 помогает инвалидам района Сокола в посещении бассейна 2 раза в неделю на бесплатной основе.</w:t>
      </w:r>
    </w:p>
    <w:p w:rsidR="00722EDA" w:rsidRPr="00861D35" w:rsidRDefault="00034BDC" w:rsidP="00861D35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2017 г. </w:t>
      </w:r>
      <w:r w:rsidR="00861D35">
        <w:rPr>
          <w:rFonts w:ascii="Times New Roman" w:hAnsi="Times New Roman"/>
          <w:sz w:val="28"/>
          <w:szCs w:val="28"/>
          <w:lang w:val="ru-RU"/>
        </w:rPr>
        <w:t>на сотрудников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</w:t>
      </w:r>
      <w:r w:rsidR="00861D35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gramStart"/>
      <w:r w:rsidR="00861D35">
        <w:rPr>
          <w:rFonts w:ascii="Times New Roman" w:hAnsi="Times New Roman"/>
          <w:sz w:val="28"/>
          <w:szCs w:val="28"/>
          <w:lang w:val="ru-RU"/>
        </w:rPr>
        <w:t xml:space="preserve">возложена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t>подготовк</w:t>
      </w:r>
      <w:r w:rsidR="00861D35">
        <w:rPr>
          <w:rFonts w:ascii="Times New Roman" w:hAnsi="Times New Roman"/>
          <w:bCs/>
          <w:sz w:val="28"/>
          <w:szCs w:val="28"/>
          <w:lang w:val="ru-RU"/>
        </w:rPr>
        <w:t>а</w:t>
      </w:r>
      <w:proofErr w:type="gramEnd"/>
      <w:r w:rsidR="00861D3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t>и проведение торжественн</w:t>
      </w:r>
      <w:r w:rsidR="00EE7789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E7789">
        <w:rPr>
          <w:rFonts w:ascii="Times New Roman" w:hAnsi="Times New Roman"/>
          <w:bCs/>
          <w:sz w:val="28"/>
          <w:szCs w:val="28"/>
          <w:lang w:val="ru-RU"/>
        </w:rPr>
        <w:t>мероприятия «Листая жизни семейные страницы»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t>, посвященн</w:t>
      </w:r>
      <w:r w:rsidR="00EE7789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t xml:space="preserve"> чествованию супружеских пар - юбиляров </w:t>
      </w:r>
      <w:r w:rsidR="00EE7789">
        <w:rPr>
          <w:rFonts w:ascii="Times New Roman" w:hAnsi="Times New Roman"/>
          <w:bCs/>
          <w:sz w:val="28"/>
          <w:szCs w:val="28"/>
          <w:lang w:val="ru-RU"/>
        </w:rPr>
        <w:t xml:space="preserve">(проживших в браке более 50 лет) 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t xml:space="preserve">районов Сокол, Беговой, Хорошевский, Савеловский, Аэропорт в соответствии с </w:t>
      </w:r>
      <w:r w:rsidR="00861D35" w:rsidRPr="00861D35">
        <w:rPr>
          <w:rFonts w:ascii="Times New Roman" w:hAnsi="Times New Roman"/>
          <w:bCs/>
          <w:sz w:val="28"/>
          <w:szCs w:val="28"/>
          <w:lang w:val="ru-RU"/>
        </w:rPr>
        <w:lastRenderedPageBreak/>
        <w:t>приказом Департамента труда и социальной защиты населения города Москвы от 07.12.2016г. №1425 «Об организации поздравлений юбиляров супружеской жизни»</w:t>
      </w:r>
      <w:r w:rsidR="00861D3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EE7789">
        <w:rPr>
          <w:rFonts w:ascii="Times New Roman" w:hAnsi="Times New Roman"/>
          <w:bCs/>
          <w:sz w:val="28"/>
          <w:szCs w:val="28"/>
          <w:lang w:val="ru-RU"/>
        </w:rPr>
        <w:t>От района Сокол за 2017 было поздравлено 28 супружеских пар.</w:t>
      </w:r>
    </w:p>
    <w:p w:rsidR="00C06881" w:rsidRPr="00F51BCD" w:rsidRDefault="00120C02" w:rsidP="00120C02">
      <w:pPr>
        <w:pStyle w:val="a3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Много внимания в Отделении уделяется экскурсионному направлению</w:t>
      </w:r>
      <w:r w:rsidR="00034BDC">
        <w:rPr>
          <w:rFonts w:ascii="Times New Roman" w:hAnsi="Times New Roman"/>
          <w:sz w:val="28"/>
          <w:szCs w:val="28"/>
          <w:lang w:val="ru-RU"/>
        </w:rPr>
        <w:t>: виртуальные, пешеходные и автобусные экскурсии</w:t>
      </w:r>
      <w:r w:rsidR="00861D35">
        <w:rPr>
          <w:rFonts w:ascii="Times New Roman" w:hAnsi="Times New Roman"/>
          <w:sz w:val="28"/>
          <w:szCs w:val="28"/>
          <w:lang w:val="ru-RU"/>
        </w:rPr>
        <w:t xml:space="preserve">. В течение 2017 года </w:t>
      </w:r>
      <w:r w:rsidR="00F51BCD">
        <w:rPr>
          <w:rFonts w:ascii="Times New Roman" w:hAnsi="Times New Roman"/>
          <w:sz w:val="28"/>
          <w:szCs w:val="28"/>
          <w:lang w:val="ru-RU"/>
        </w:rPr>
        <w:t>проведено</w:t>
      </w:r>
      <w:r w:rsidR="004D1D7D">
        <w:rPr>
          <w:rFonts w:ascii="Times New Roman" w:hAnsi="Times New Roman"/>
          <w:sz w:val="28"/>
          <w:szCs w:val="28"/>
          <w:lang w:val="ru-RU"/>
        </w:rPr>
        <w:t xml:space="preserve"> 4 пешеходные экскурсии, 20 автобусных экскурсии (7 из них были организованы сотрудником Отделения).</w:t>
      </w:r>
    </w:p>
    <w:p w:rsidR="00C06881" w:rsidRPr="00034BDC" w:rsidRDefault="00C06881" w:rsidP="00456DB1">
      <w:pPr>
        <w:pStyle w:val="a3"/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4BDC">
        <w:rPr>
          <w:rFonts w:ascii="Times New Roman" w:hAnsi="Times New Roman"/>
          <w:b/>
          <w:sz w:val="28"/>
          <w:szCs w:val="28"/>
          <w:lang w:val="ru-RU"/>
        </w:rPr>
        <w:t>В целях организации активного досуга</w:t>
      </w:r>
      <w:r w:rsidR="00795247" w:rsidRPr="00034BDC">
        <w:rPr>
          <w:rFonts w:ascii="Times New Roman" w:hAnsi="Times New Roman"/>
          <w:b/>
          <w:sz w:val="28"/>
          <w:szCs w:val="28"/>
          <w:lang w:val="ru-RU"/>
        </w:rPr>
        <w:t xml:space="preserve"> в ОДП работают</w:t>
      </w:r>
      <w:r w:rsidRPr="00034B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DCE" w:rsidRPr="00034BDC">
        <w:rPr>
          <w:rFonts w:ascii="Times New Roman" w:hAnsi="Times New Roman"/>
          <w:b/>
          <w:sz w:val="28"/>
          <w:szCs w:val="28"/>
          <w:lang w:val="ru-RU"/>
        </w:rPr>
        <w:t>10</w:t>
      </w:r>
      <w:r w:rsidR="001607BC" w:rsidRPr="00034BDC">
        <w:rPr>
          <w:rFonts w:ascii="Times New Roman" w:hAnsi="Times New Roman"/>
          <w:b/>
          <w:sz w:val="28"/>
          <w:szCs w:val="28"/>
          <w:lang w:val="ru-RU"/>
        </w:rPr>
        <w:t xml:space="preserve"> кружков</w:t>
      </w:r>
      <w:r w:rsidRPr="00034BDC">
        <w:rPr>
          <w:rFonts w:ascii="Times New Roman" w:hAnsi="Times New Roman"/>
          <w:b/>
          <w:sz w:val="28"/>
          <w:szCs w:val="28"/>
          <w:lang w:val="ru-RU"/>
        </w:rPr>
        <w:t>, в</w:t>
      </w:r>
      <w:r w:rsidR="00D36DCE" w:rsidRPr="00034BDC">
        <w:rPr>
          <w:rFonts w:ascii="Times New Roman" w:hAnsi="Times New Roman"/>
          <w:b/>
          <w:sz w:val="28"/>
          <w:szCs w:val="28"/>
          <w:lang w:val="ru-RU"/>
        </w:rPr>
        <w:t xml:space="preserve"> которых постоянно занималось </w:t>
      </w:r>
      <w:r w:rsidR="004810C3">
        <w:rPr>
          <w:rFonts w:ascii="Times New Roman" w:hAnsi="Times New Roman"/>
          <w:b/>
          <w:sz w:val="28"/>
          <w:szCs w:val="28"/>
          <w:lang w:val="ru-RU"/>
        </w:rPr>
        <w:t xml:space="preserve">в среднем </w:t>
      </w:r>
      <w:r w:rsidR="00D36DCE" w:rsidRPr="00034BDC">
        <w:rPr>
          <w:rFonts w:ascii="Times New Roman" w:hAnsi="Times New Roman"/>
          <w:b/>
          <w:sz w:val="28"/>
          <w:szCs w:val="28"/>
          <w:lang w:val="ru-RU"/>
        </w:rPr>
        <w:t>1</w:t>
      </w:r>
      <w:r w:rsidR="00F51BCD">
        <w:rPr>
          <w:rFonts w:ascii="Times New Roman" w:hAnsi="Times New Roman"/>
          <w:b/>
          <w:sz w:val="28"/>
          <w:szCs w:val="28"/>
          <w:lang w:val="ru-RU"/>
        </w:rPr>
        <w:t>41</w:t>
      </w:r>
      <w:r w:rsidRPr="00034BDC">
        <w:rPr>
          <w:rFonts w:ascii="Times New Roman" w:hAnsi="Times New Roman"/>
          <w:b/>
          <w:sz w:val="28"/>
          <w:szCs w:val="28"/>
          <w:lang w:val="ru-RU"/>
        </w:rPr>
        <w:t xml:space="preserve"> человек</w:t>
      </w:r>
      <w:r w:rsidR="001607BC" w:rsidRPr="00034BD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51BCD" w:rsidRDefault="00C06881" w:rsidP="001607BC">
      <w:pPr>
        <w:pStyle w:val="a3"/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456DB1">
        <w:rPr>
          <w:rFonts w:ascii="Times New Roman" w:hAnsi="Times New Roman"/>
          <w:sz w:val="28"/>
          <w:szCs w:val="28"/>
          <w:lang w:val="ru-RU"/>
        </w:rPr>
        <w:t>- кружок «Английский салон» (изучение языка, знакомство с культурой, бытом, традициями, обычаями англоязычных стран);</w:t>
      </w:r>
    </w:p>
    <w:p w:rsidR="00367F35" w:rsidRPr="00456DB1" w:rsidRDefault="00367F35" w:rsidP="00367F3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кружки иностранных языков: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 «Английский с «0</w:t>
      </w:r>
      <w:r>
        <w:rPr>
          <w:rFonts w:ascii="Times New Roman" w:hAnsi="Times New Roman"/>
          <w:sz w:val="28"/>
          <w:szCs w:val="28"/>
          <w:lang w:val="ru-RU"/>
        </w:rPr>
        <w:t>»,  «Испанский язык»</w:t>
      </w:r>
      <w:r w:rsidR="00F51BCD">
        <w:rPr>
          <w:rFonts w:ascii="Times New Roman" w:hAnsi="Times New Roman"/>
          <w:sz w:val="28"/>
          <w:szCs w:val="28"/>
          <w:lang w:val="ru-RU"/>
        </w:rPr>
        <w:t>, «Немецкий язык»;</w:t>
      </w:r>
    </w:p>
    <w:p w:rsidR="00367F35" w:rsidRDefault="00367F35" w:rsidP="00367F3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курсы компьютерной грамотности</w:t>
      </w:r>
      <w:r w:rsidRPr="00456DB1">
        <w:rPr>
          <w:rFonts w:ascii="Times New Roman" w:hAnsi="Times New Roman"/>
          <w:sz w:val="28"/>
          <w:szCs w:val="28"/>
          <w:lang w:val="ru-RU"/>
        </w:rPr>
        <w:t>;</w:t>
      </w:r>
    </w:p>
    <w:p w:rsidR="00367F35" w:rsidRDefault="00367F35" w:rsidP="00367F3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интернет-кафе;</w:t>
      </w:r>
    </w:p>
    <w:p w:rsidR="001607BC" w:rsidRPr="00456DB1" w:rsidRDefault="001607BC" w:rsidP="001607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6DB1">
        <w:rPr>
          <w:rFonts w:ascii="Times New Roman" w:hAnsi="Times New Roman"/>
          <w:sz w:val="28"/>
          <w:szCs w:val="28"/>
          <w:lang w:val="ru-RU"/>
        </w:rPr>
        <w:t xml:space="preserve">- танцевальный кружок </w:t>
      </w:r>
      <w:r w:rsidR="00367F35">
        <w:rPr>
          <w:rFonts w:ascii="Times New Roman" w:hAnsi="Times New Roman"/>
          <w:sz w:val="28"/>
          <w:szCs w:val="28"/>
          <w:lang w:val="ru-RU"/>
        </w:rPr>
        <w:t xml:space="preserve">исторического бального танца </w:t>
      </w:r>
      <w:r w:rsidRPr="00456DB1">
        <w:rPr>
          <w:rFonts w:ascii="Times New Roman" w:hAnsi="Times New Roman"/>
          <w:sz w:val="28"/>
          <w:szCs w:val="28"/>
          <w:lang w:val="ru-RU"/>
        </w:rPr>
        <w:t>«Легенда»;</w:t>
      </w:r>
    </w:p>
    <w:p w:rsidR="001607BC" w:rsidRDefault="009A72C4" w:rsidP="001607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танцевальная студия «Школа танцев»</w:t>
      </w:r>
      <w:r w:rsidR="00367F35">
        <w:rPr>
          <w:rFonts w:ascii="Times New Roman" w:hAnsi="Times New Roman"/>
          <w:sz w:val="28"/>
          <w:szCs w:val="28"/>
          <w:lang w:val="ru-RU"/>
        </w:rPr>
        <w:t>: аргентинское танго и бальные танцы</w:t>
      </w:r>
      <w:r w:rsidR="001607BC" w:rsidRPr="00456DB1">
        <w:rPr>
          <w:rFonts w:ascii="Times New Roman" w:hAnsi="Times New Roman"/>
          <w:sz w:val="28"/>
          <w:szCs w:val="28"/>
          <w:lang w:val="ru-RU"/>
        </w:rPr>
        <w:t>;</w:t>
      </w:r>
    </w:p>
    <w:p w:rsidR="00367F35" w:rsidRPr="00456DB1" w:rsidRDefault="00367F35" w:rsidP="001607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скандинавская ходьба и йога;</w:t>
      </w:r>
    </w:p>
    <w:p w:rsidR="001607BC" w:rsidRDefault="001607BC" w:rsidP="001607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6DB1">
        <w:rPr>
          <w:rFonts w:ascii="Times New Roman" w:hAnsi="Times New Roman"/>
          <w:sz w:val="28"/>
          <w:szCs w:val="28"/>
          <w:lang w:val="ru-RU"/>
        </w:rPr>
        <w:t>- студия живописи «Вдохновение»;</w:t>
      </w:r>
    </w:p>
    <w:p w:rsidR="00367F35" w:rsidRPr="00456DB1" w:rsidRDefault="00367F35" w:rsidP="001607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кружок декоративно-прикладного творчества;</w:t>
      </w:r>
    </w:p>
    <w:p w:rsidR="001607BC" w:rsidRDefault="00367F35" w:rsidP="001607BC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вокальная</w:t>
      </w:r>
      <w:r w:rsidR="001607BC" w:rsidRPr="00456DB1">
        <w:rPr>
          <w:rFonts w:ascii="Times New Roman" w:hAnsi="Times New Roman"/>
          <w:sz w:val="28"/>
          <w:szCs w:val="28"/>
          <w:lang w:val="ru-RU"/>
        </w:rPr>
        <w:t xml:space="preserve"> студия </w:t>
      </w:r>
      <w:r>
        <w:rPr>
          <w:rFonts w:ascii="Times New Roman" w:hAnsi="Times New Roman"/>
          <w:sz w:val="28"/>
          <w:szCs w:val="28"/>
          <w:lang w:val="ru-RU"/>
        </w:rPr>
        <w:t>«Лира»;</w:t>
      </w:r>
    </w:p>
    <w:p w:rsidR="00D67D26" w:rsidRDefault="009A72C4" w:rsidP="009A72C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67F35">
        <w:rPr>
          <w:rFonts w:ascii="Times New Roman" w:hAnsi="Times New Roman"/>
          <w:sz w:val="28"/>
          <w:szCs w:val="28"/>
          <w:lang w:val="ru-RU"/>
        </w:rPr>
        <w:t>- кружок</w:t>
      </w:r>
      <w:r w:rsidR="00367F35">
        <w:rPr>
          <w:rFonts w:ascii="Times New Roman" w:hAnsi="Times New Roman"/>
          <w:sz w:val="28"/>
          <w:szCs w:val="28"/>
          <w:lang w:val="ru-RU"/>
        </w:rPr>
        <w:t xml:space="preserve"> «Московские окна»</w:t>
      </w:r>
      <w:r w:rsidR="00D67D26" w:rsidRPr="00367F35">
        <w:rPr>
          <w:rFonts w:ascii="Times New Roman" w:hAnsi="Times New Roman"/>
          <w:sz w:val="28"/>
          <w:szCs w:val="28"/>
          <w:lang w:val="ru-RU"/>
        </w:rPr>
        <w:t> </w:t>
      </w:r>
      <w:r w:rsidR="00367F35">
        <w:rPr>
          <w:rFonts w:ascii="Times New Roman" w:hAnsi="Times New Roman"/>
          <w:sz w:val="28"/>
          <w:szCs w:val="28"/>
          <w:lang w:val="ru-RU"/>
        </w:rPr>
        <w:t xml:space="preserve">(совместный досуг и общение пожилых людей) </w:t>
      </w:r>
    </w:p>
    <w:p w:rsidR="00367F35" w:rsidRPr="00367F35" w:rsidRDefault="00367F35" w:rsidP="009A72C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работы Отделения являются поиск новых форм работы с привлечением к организации досуговой и спортивной деятельности Отделения </w:t>
      </w:r>
      <w:r w:rsidR="00F51BCD" w:rsidRPr="00F51BCD">
        <w:rPr>
          <w:rFonts w:ascii="Times New Roman" w:hAnsi="Times New Roman"/>
          <w:b/>
          <w:sz w:val="28"/>
          <w:szCs w:val="28"/>
          <w:lang w:val="ru-RU"/>
        </w:rPr>
        <w:t>волонтеров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67F35">
        <w:rPr>
          <w:rFonts w:ascii="Times New Roman" w:hAnsi="Times New Roman"/>
          <w:sz w:val="28"/>
          <w:szCs w:val="28"/>
          <w:lang w:val="ru-RU"/>
        </w:rPr>
        <w:t xml:space="preserve">На сегодняшний день 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в качестве руководителей </w:t>
      </w:r>
      <w:r>
        <w:rPr>
          <w:rFonts w:ascii="Times New Roman" w:hAnsi="Times New Roman"/>
          <w:sz w:val="28"/>
          <w:szCs w:val="28"/>
          <w:lang w:val="ru-RU"/>
        </w:rPr>
        <w:t>к организации кружковой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 работы привлечены 6 человек.</w:t>
      </w:r>
    </w:p>
    <w:p w:rsidR="00C06881" w:rsidRPr="00456DB1" w:rsidRDefault="00F51BCD" w:rsidP="009A72C4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ПСУ</w:t>
      </w:r>
      <w:r w:rsidR="00C06881" w:rsidRPr="00456DB1">
        <w:rPr>
          <w:rFonts w:ascii="Times New Roman" w:hAnsi="Times New Roman"/>
          <w:sz w:val="28"/>
          <w:szCs w:val="28"/>
          <w:lang w:val="ru-RU"/>
        </w:rPr>
        <w:t xml:space="preserve"> ОДП </w:t>
      </w:r>
      <w:r w:rsidR="00120C02">
        <w:rPr>
          <w:rFonts w:ascii="Times New Roman" w:hAnsi="Times New Roman"/>
          <w:sz w:val="28"/>
          <w:szCs w:val="28"/>
          <w:lang w:val="ru-RU"/>
        </w:rPr>
        <w:t xml:space="preserve">в течение 2017 г. </w:t>
      </w:r>
      <w:r w:rsidR="00C06881" w:rsidRPr="00456DB1">
        <w:rPr>
          <w:rFonts w:ascii="Times New Roman" w:hAnsi="Times New Roman"/>
          <w:sz w:val="28"/>
          <w:szCs w:val="28"/>
          <w:lang w:val="ru-RU"/>
        </w:rPr>
        <w:t>принимали участие в окружных и городских мероприятиях:</w:t>
      </w:r>
    </w:p>
    <w:p w:rsidR="00F712C3" w:rsidRDefault="00C06881" w:rsidP="00F712C3">
      <w:pPr>
        <w:pStyle w:val="ad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56DB1">
        <w:rPr>
          <w:rFonts w:ascii="Times New Roman" w:hAnsi="Times New Roman"/>
          <w:sz w:val="28"/>
          <w:szCs w:val="28"/>
          <w:lang w:val="ru-RU"/>
        </w:rPr>
        <w:t>это Московская «Супер бабушка», «</w:t>
      </w:r>
      <w:r w:rsidR="009A72C4">
        <w:rPr>
          <w:rFonts w:ascii="Times New Roman" w:hAnsi="Times New Roman"/>
          <w:sz w:val="28"/>
          <w:szCs w:val="28"/>
          <w:lang w:val="ru-RU"/>
        </w:rPr>
        <w:t>Песни прошлых лет</w:t>
      </w:r>
      <w:r w:rsidRPr="00456DB1">
        <w:rPr>
          <w:rFonts w:ascii="Times New Roman" w:hAnsi="Times New Roman"/>
          <w:sz w:val="28"/>
          <w:szCs w:val="28"/>
          <w:lang w:val="ru-RU"/>
        </w:rPr>
        <w:t>», «Литературный конкурс</w:t>
      </w:r>
      <w:r w:rsidR="009A72C4">
        <w:rPr>
          <w:rFonts w:ascii="Times New Roman" w:hAnsi="Times New Roman"/>
          <w:sz w:val="28"/>
          <w:szCs w:val="28"/>
          <w:lang w:val="ru-RU"/>
        </w:rPr>
        <w:t xml:space="preserve"> – Герои – вы в наших сердцах</w:t>
      </w:r>
      <w:r w:rsidRPr="00456DB1">
        <w:rPr>
          <w:rFonts w:ascii="Times New Roman" w:hAnsi="Times New Roman"/>
          <w:sz w:val="28"/>
          <w:szCs w:val="28"/>
          <w:lang w:val="ru-RU"/>
        </w:rPr>
        <w:t>», Кон</w:t>
      </w:r>
      <w:r w:rsidR="00F51BCD">
        <w:rPr>
          <w:rFonts w:ascii="Times New Roman" w:hAnsi="Times New Roman"/>
          <w:sz w:val="28"/>
          <w:szCs w:val="28"/>
          <w:lang w:val="ru-RU"/>
        </w:rPr>
        <w:t>курс «Компьютерной грамотности»</w:t>
      </w:r>
      <w:r w:rsidR="009A72C4">
        <w:rPr>
          <w:rFonts w:ascii="Times New Roman" w:hAnsi="Times New Roman"/>
          <w:sz w:val="28"/>
          <w:szCs w:val="28"/>
          <w:lang w:val="ru-RU"/>
        </w:rPr>
        <w:t xml:space="preserve">, общегородских мемориальных </w:t>
      </w:r>
      <w:r w:rsidR="00DE230F">
        <w:rPr>
          <w:rFonts w:ascii="Times New Roman" w:hAnsi="Times New Roman"/>
          <w:sz w:val="28"/>
          <w:szCs w:val="28"/>
          <w:lang w:val="ru-RU"/>
        </w:rPr>
        <w:t xml:space="preserve">и патронатных 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акциях и др. Кружок исторического бального танца «Легенда» принимает участие в балах, приуроченных к социально-значимым датам, не только в городе Москве, но и в других городах России и </w:t>
      </w:r>
      <w:proofErr w:type="spellStart"/>
      <w:r w:rsidR="00F51BCD">
        <w:rPr>
          <w:rFonts w:ascii="Times New Roman" w:hAnsi="Times New Roman"/>
          <w:sz w:val="28"/>
          <w:szCs w:val="28"/>
          <w:lang w:val="ru-RU"/>
        </w:rPr>
        <w:t>зарубежом</w:t>
      </w:r>
      <w:proofErr w:type="spellEnd"/>
      <w:r w:rsidR="00F51BCD">
        <w:rPr>
          <w:rFonts w:ascii="Times New Roman" w:hAnsi="Times New Roman"/>
          <w:sz w:val="28"/>
          <w:szCs w:val="28"/>
          <w:lang w:val="ru-RU"/>
        </w:rPr>
        <w:t xml:space="preserve">. За 2017 танцоры продемонстрировали свои </w:t>
      </w:r>
      <w:r w:rsidR="00432229">
        <w:rPr>
          <w:rFonts w:ascii="Times New Roman" w:hAnsi="Times New Roman"/>
          <w:sz w:val="28"/>
          <w:szCs w:val="28"/>
          <w:lang w:val="ru-RU"/>
        </w:rPr>
        <w:t xml:space="preserve">подготовку и </w:t>
      </w:r>
      <w:r w:rsidR="00F51BCD">
        <w:rPr>
          <w:rFonts w:ascii="Times New Roman" w:hAnsi="Times New Roman"/>
          <w:sz w:val="28"/>
          <w:szCs w:val="28"/>
          <w:lang w:val="ru-RU"/>
        </w:rPr>
        <w:t xml:space="preserve">умения </w:t>
      </w:r>
      <w:r w:rsidR="00432229">
        <w:rPr>
          <w:rFonts w:ascii="Times New Roman" w:hAnsi="Times New Roman"/>
          <w:sz w:val="28"/>
          <w:szCs w:val="28"/>
          <w:lang w:val="ru-RU"/>
        </w:rPr>
        <w:t>в Санкт-Петербурге, Казани, в Крыму, Израиле, Австрии.</w:t>
      </w:r>
    </w:p>
    <w:p w:rsidR="00DE230F" w:rsidRDefault="00DE230F" w:rsidP="00F712C3">
      <w:pPr>
        <w:pStyle w:val="ad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17B" w:rsidRDefault="0077317B" w:rsidP="0047580C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3. Отделение оказания адресной помощи</w:t>
      </w:r>
    </w:p>
    <w:p w:rsidR="0047580C" w:rsidRPr="00DA1106" w:rsidRDefault="0047580C" w:rsidP="0047580C">
      <w:pPr>
        <w:pStyle w:val="ad"/>
        <w:spacing w:after="200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 xml:space="preserve">Работа Отделения строится в соответствии с Федеральным законом РФ от 10.12.1995 № 195-ФЗ «Об основах социального обслуживания населения в Российской Федерации», Федеральным законом РФ от 02.08.1995 № 122-ФЗ «О социальном обслуживании граждан пожилого возраста и инвалидов»,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законом Российской Федерации от 28 декабря 2013г. №442 «Об основах социального обслуживания граждан в Российской Федерации», Постановлением Правительства Москвы от 26 декабря 2014г. №829-ПП «О социальном обслуживании граждан в городе Москве»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, Приказом </w:t>
      </w:r>
      <w:proofErr w:type="spellStart"/>
      <w:r w:rsidRPr="00DA1106">
        <w:rPr>
          <w:rFonts w:ascii="Times New Roman" w:hAnsi="Times New Roman"/>
          <w:sz w:val="28"/>
          <w:szCs w:val="28"/>
          <w:lang w:val="ru-RU"/>
        </w:rPr>
        <w:t>Минсоцздравразвития</w:t>
      </w:r>
      <w:proofErr w:type="spellEnd"/>
      <w:r w:rsidRPr="00DA1106">
        <w:rPr>
          <w:rFonts w:ascii="Times New Roman" w:hAnsi="Times New Roman"/>
          <w:sz w:val="28"/>
          <w:szCs w:val="28"/>
          <w:lang w:val="ru-RU"/>
        </w:rPr>
        <w:t xml:space="preserve"> России №57н от 31.01.2011г., Приказом </w:t>
      </w:r>
      <w:proofErr w:type="spellStart"/>
      <w:r w:rsidRPr="00DA1106">
        <w:rPr>
          <w:rFonts w:ascii="Times New Roman" w:hAnsi="Times New Roman"/>
          <w:sz w:val="28"/>
          <w:szCs w:val="28"/>
          <w:lang w:val="ru-RU"/>
        </w:rPr>
        <w:t>Минсоцздравразвития</w:t>
      </w:r>
      <w:proofErr w:type="spellEnd"/>
      <w:r w:rsidRPr="00DA1106">
        <w:rPr>
          <w:rFonts w:ascii="Times New Roman" w:hAnsi="Times New Roman"/>
          <w:sz w:val="28"/>
          <w:szCs w:val="28"/>
          <w:lang w:val="ru-RU"/>
        </w:rPr>
        <w:t xml:space="preserve"> России №321 от 07.05.2007г.,  постановлением Правительства Москвы №841-ПП от 28.08.2009г. «О порядке обеспечения инвалидов техническими средствами реабилитации, включая протезно-ортопедические изделия (кроме зубных протезов) за счет субвенций из </w:t>
      </w:r>
      <w:r w:rsidRPr="00DA1106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федерального бюджета», Федеральный перечень ТСР, Уставом Центра, Положением об отделении. </w:t>
      </w:r>
    </w:p>
    <w:p w:rsidR="0047580C" w:rsidRPr="0047580C" w:rsidRDefault="0047580C" w:rsidP="0047580C">
      <w:pPr>
        <w:keepLine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Помощь  предоставляется неработающим пенсионерам и инвалидам, семьям с детьми, а так же гражданам, из числа жителей г. Москвы, попавшим в трудную жизненную ситуацию и остро нуждающимся в социальной поддержке.</w:t>
      </w:r>
    </w:p>
    <w:p w:rsidR="0077317B" w:rsidRDefault="0077317B" w:rsidP="00646EF6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47580C" w:rsidTr="00C12127">
        <w:tc>
          <w:tcPr>
            <w:tcW w:w="5529" w:type="dxa"/>
          </w:tcPr>
          <w:p w:rsidR="0077317B" w:rsidRPr="0077317B" w:rsidRDefault="0077317B" w:rsidP="00646EF6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 </w:t>
            </w:r>
            <w:r w:rsidR="004758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адресной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социальной помощи</w:t>
            </w:r>
          </w:p>
        </w:tc>
        <w:tc>
          <w:tcPr>
            <w:tcW w:w="4820" w:type="dxa"/>
          </w:tcPr>
          <w:p w:rsidR="0077317B" w:rsidRPr="0077317B" w:rsidRDefault="0077317B" w:rsidP="00646EF6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ПСУ</w:t>
            </w:r>
          </w:p>
        </w:tc>
      </w:tr>
      <w:tr w:rsidR="0047580C" w:rsidTr="00C12127">
        <w:tc>
          <w:tcPr>
            <w:tcW w:w="5529" w:type="dxa"/>
          </w:tcPr>
          <w:p w:rsidR="0077317B" w:rsidRPr="0077317B" w:rsidRDefault="0077317B" w:rsidP="0047580C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Продуктовая помощь в </w:t>
            </w:r>
            <w:r w:rsidR="0047580C">
              <w:rPr>
                <w:rFonts w:ascii="Times New Roman" w:hAnsi="Times New Roman"/>
                <w:sz w:val="28"/>
                <w:szCs w:val="28"/>
                <w:lang w:val="ru-RU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электронного социального сертификата (1000 баллов на СКМ)</w:t>
            </w:r>
          </w:p>
        </w:tc>
        <w:tc>
          <w:tcPr>
            <w:tcW w:w="4820" w:type="dxa"/>
          </w:tcPr>
          <w:p w:rsidR="0077317B" w:rsidRPr="0077317B" w:rsidRDefault="0077317B" w:rsidP="00646EF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17B">
              <w:rPr>
                <w:rFonts w:ascii="Times New Roman" w:hAnsi="Times New Roman"/>
                <w:sz w:val="28"/>
                <w:szCs w:val="28"/>
                <w:lang w:val="ru-RU"/>
              </w:rPr>
              <w:t>840</w:t>
            </w:r>
          </w:p>
        </w:tc>
      </w:tr>
      <w:tr w:rsidR="0047580C" w:rsidTr="00C12127">
        <w:tc>
          <w:tcPr>
            <w:tcW w:w="5529" w:type="dxa"/>
          </w:tcPr>
          <w:p w:rsidR="0077317B" w:rsidRPr="0077317B" w:rsidRDefault="0077317B" w:rsidP="0047580C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Вещевая помощь в натуральном виде</w:t>
            </w:r>
            <w:r w:rsidR="004758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(одежда, обувь)</w:t>
            </w:r>
          </w:p>
        </w:tc>
        <w:tc>
          <w:tcPr>
            <w:tcW w:w="4820" w:type="dxa"/>
          </w:tcPr>
          <w:p w:rsidR="0077317B" w:rsidRPr="0077317B" w:rsidRDefault="0077317B" w:rsidP="00646EF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</w:tr>
      <w:tr w:rsidR="0047580C" w:rsidTr="00C12127">
        <w:tc>
          <w:tcPr>
            <w:tcW w:w="5529" w:type="dxa"/>
          </w:tcPr>
          <w:p w:rsidR="0077317B" w:rsidRPr="0077317B" w:rsidRDefault="0047580C" w:rsidP="0047580C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Посещение кафе «Сокол» ежедневно кроме воскресных и праздничных дней (ветераны ВОВ, ВТ, ветераны боевых действий)</w:t>
            </w:r>
          </w:p>
        </w:tc>
        <w:tc>
          <w:tcPr>
            <w:tcW w:w="4820" w:type="dxa"/>
          </w:tcPr>
          <w:p w:rsidR="0077317B" w:rsidRPr="0077317B" w:rsidRDefault="0047580C" w:rsidP="00646EF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</w:t>
            </w:r>
          </w:p>
        </w:tc>
      </w:tr>
      <w:tr w:rsidR="0047580C" w:rsidTr="00C12127">
        <w:tc>
          <w:tcPr>
            <w:tcW w:w="5529" w:type="dxa"/>
          </w:tcPr>
          <w:p w:rsidR="0077317B" w:rsidRPr="0077317B" w:rsidRDefault="0047580C" w:rsidP="0047580C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Выдача технических средств реабилитации, в т.ч. абсорбирующего белья</w:t>
            </w:r>
          </w:p>
        </w:tc>
        <w:tc>
          <w:tcPr>
            <w:tcW w:w="4820" w:type="dxa"/>
          </w:tcPr>
          <w:p w:rsidR="0077317B" w:rsidRPr="0077317B" w:rsidRDefault="0047580C" w:rsidP="00646EF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409</w:t>
            </w:r>
          </w:p>
        </w:tc>
      </w:tr>
      <w:tr w:rsidR="0047580C" w:rsidTr="00C12127">
        <w:tc>
          <w:tcPr>
            <w:tcW w:w="5529" w:type="dxa"/>
          </w:tcPr>
          <w:p w:rsidR="0077317B" w:rsidRPr="0077317B" w:rsidRDefault="0047580C" w:rsidP="0047580C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компенсации за самостоятельно приобретенные технические средства реабилитации</w:t>
            </w:r>
          </w:p>
        </w:tc>
        <w:tc>
          <w:tcPr>
            <w:tcW w:w="4820" w:type="dxa"/>
          </w:tcPr>
          <w:p w:rsidR="0077317B" w:rsidRPr="0077317B" w:rsidRDefault="0047580C" w:rsidP="00646EF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</w:p>
        </w:tc>
      </w:tr>
      <w:tr w:rsidR="0047580C" w:rsidTr="00C12127">
        <w:tc>
          <w:tcPr>
            <w:tcW w:w="5529" w:type="dxa"/>
          </w:tcPr>
          <w:p w:rsidR="0077317B" w:rsidRPr="0077317B" w:rsidRDefault="0047580C" w:rsidP="0047580C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 специалистов Отделения по видам социальной помощи и порядку ее оказания</w:t>
            </w:r>
          </w:p>
        </w:tc>
        <w:tc>
          <w:tcPr>
            <w:tcW w:w="4820" w:type="dxa"/>
          </w:tcPr>
          <w:p w:rsidR="0077317B" w:rsidRPr="0077317B" w:rsidRDefault="0047580C" w:rsidP="00646EF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6470</w:t>
            </w:r>
          </w:p>
        </w:tc>
      </w:tr>
    </w:tbl>
    <w:p w:rsidR="0077317B" w:rsidRDefault="0077317B" w:rsidP="00646EF6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46EF6" w:rsidRDefault="0077317B" w:rsidP="00646EF6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="00646EF6" w:rsidRPr="00646EF6">
        <w:rPr>
          <w:rFonts w:ascii="Times New Roman" w:hAnsi="Times New Roman"/>
          <w:b/>
          <w:sz w:val="28"/>
          <w:szCs w:val="28"/>
          <w:u w:val="single"/>
          <w:lang w:val="ru-RU"/>
        </w:rPr>
        <w:t>. Отделение приема граждан, обработки информации, анализа и прогнозирования</w:t>
      </w:r>
    </w:p>
    <w:p w:rsidR="00C12127" w:rsidRPr="00646EF6" w:rsidRDefault="00C12127" w:rsidP="00646EF6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621"/>
        <w:gridCol w:w="2693"/>
      </w:tblGrid>
      <w:tr w:rsidR="0047580C" w:rsidTr="004C6146">
        <w:tc>
          <w:tcPr>
            <w:tcW w:w="7621" w:type="dxa"/>
          </w:tcPr>
          <w:p w:rsidR="0047580C" w:rsidRPr="0077317B" w:rsidRDefault="0047580C" w:rsidP="005E693A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 социальной помощи</w:t>
            </w:r>
          </w:p>
        </w:tc>
        <w:tc>
          <w:tcPr>
            <w:tcW w:w="2693" w:type="dxa"/>
          </w:tcPr>
          <w:p w:rsidR="0047580C" w:rsidRPr="0077317B" w:rsidRDefault="0047580C" w:rsidP="005E693A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ПСУ</w:t>
            </w:r>
          </w:p>
        </w:tc>
      </w:tr>
      <w:tr w:rsidR="0047580C" w:rsidRPr="0047580C" w:rsidTr="004C6146">
        <w:tc>
          <w:tcPr>
            <w:tcW w:w="7621" w:type="dxa"/>
          </w:tcPr>
          <w:p w:rsidR="0047580C" w:rsidRPr="0047580C" w:rsidRDefault="0047580C" w:rsidP="008A6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7580C">
              <w:rPr>
                <w:rFonts w:ascii="Times New Roman" w:hAnsi="Times New Roman"/>
                <w:sz w:val="28"/>
                <w:szCs w:val="28"/>
                <w:lang w:val="ru-RU"/>
              </w:rPr>
              <w:t>рганизация приема населения и первичное оформление (комплектование) личных дел граждан, обратившихся в Центр с целью получения социальных услуг, выявление потребности отдельных граждан,  проживающих на территории района в конкретных видах социальных услуг</w:t>
            </w:r>
          </w:p>
        </w:tc>
        <w:tc>
          <w:tcPr>
            <w:tcW w:w="2693" w:type="dxa"/>
          </w:tcPr>
          <w:p w:rsidR="0047580C" w:rsidRPr="0047580C" w:rsidRDefault="0047580C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</w:t>
            </w:r>
          </w:p>
        </w:tc>
      </w:tr>
      <w:tr w:rsidR="0047580C" w:rsidRPr="0047580C" w:rsidTr="004C6146">
        <w:tc>
          <w:tcPr>
            <w:tcW w:w="7621" w:type="dxa"/>
          </w:tcPr>
          <w:p w:rsidR="0047580C" w:rsidRPr="0047580C" w:rsidRDefault="008A6E29" w:rsidP="00646E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Услуги «Мобильной бригады» ГБУ «Реабилитационный центр для инвалидов» для проведения комплексной реабилитации инвалидов</w:t>
            </w:r>
          </w:p>
        </w:tc>
        <w:tc>
          <w:tcPr>
            <w:tcW w:w="2693" w:type="dxa"/>
          </w:tcPr>
          <w:p w:rsidR="0047580C" w:rsidRPr="0047580C" w:rsidRDefault="008A6E29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47580C" w:rsidRPr="0047580C" w:rsidTr="004C6146">
        <w:tc>
          <w:tcPr>
            <w:tcW w:w="7621" w:type="dxa"/>
          </w:tcPr>
          <w:p w:rsidR="0047580C" w:rsidRPr="0047580C" w:rsidRDefault="008A6E29" w:rsidP="00646E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Оказание помощи в виде товаров длительного пользования с использованием электронного сертификата</w:t>
            </w:r>
          </w:p>
        </w:tc>
        <w:tc>
          <w:tcPr>
            <w:tcW w:w="2693" w:type="dxa"/>
          </w:tcPr>
          <w:p w:rsidR="0047580C" w:rsidRPr="0047580C" w:rsidRDefault="008A6E29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47580C" w:rsidRPr="0047580C" w:rsidTr="004C6146">
        <w:tc>
          <w:tcPr>
            <w:tcW w:w="7621" w:type="dxa"/>
          </w:tcPr>
          <w:p w:rsidR="0047580C" w:rsidRPr="0047580C" w:rsidRDefault="0047580C" w:rsidP="00646E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E29">
              <w:rPr>
                <w:rFonts w:ascii="Times New Roman" w:hAnsi="Times New Roman"/>
                <w:sz w:val="28"/>
                <w:szCs w:val="28"/>
                <w:lang w:val="ru-RU"/>
              </w:rPr>
              <w:t>Устройство «Тревожная кнопка» от «Московского Дома ветеранов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(пенсионеров) войн и вооруженных сил»</w:t>
            </w:r>
          </w:p>
        </w:tc>
        <w:tc>
          <w:tcPr>
            <w:tcW w:w="2693" w:type="dxa"/>
          </w:tcPr>
          <w:p w:rsidR="0047580C" w:rsidRPr="0047580C" w:rsidRDefault="008A6E29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47580C" w:rsidRPr="0047580C" w:rsidTr="004C6146">
        <w:tc>
          <w:tcPr>
            <w:tcW w:w="7621" w:type="dxa"/>
          </w:tcPr>
          <w:p w:rsidR="0047580C" w:rsidRPr="0047580C" w:rsidRDefault="008A6E29" w:rsidP="00646E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Ежеквартальное обследование граждан, относящихся к категории «группа риска» в соответствии с приказом ДСЗН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№1430 от 04.06.2010 «О совершенствовании работы по обеспечению безопасности одиноких и одиноко проживающих граждан пожилого возраста и инвалидов, относящихся к категории «группа риска»</w:t>
            </w:r>
          </w:p>
        </w:tc>
        <w:tc>
          <w:tcPr>
            <w:tcW w:w="2693" w:type="dxa"/>
          </w:tcPr>
          <w:p w:rsidR="0047580C" w:rsidRPr="0047580C" w:rsidRDefault="008A6E29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204</w:t>
            </w:r>
          </w:p>
        </w:tc>
      </w:tr>
      <w:tr w:rsidR="0047580C" w:rsidRPr="0047580C" w:rsidTr="004C6146">
        <w:tc>
          <w:tcPr>
            <w:tcW w:w="7621" w:type="dxa"/>
          </w:tcPr>
          <w:p w:rsidR="0047580C" w:rsidRPr="0047580C" w:rsidRDefault="007E68D6" w:rsidP="007E68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Обследование (1 раз в полгода) ИВОВ, УВОВ, ВВОВ, жителей района Сокол с занесением актуальной информации в «Социальный паспорт ветерана ВОВ»</w:t>
            </w:r>
          </w:p>
        </w:tc>
        <w:tc>
          <w:tcPr>
            <w:tcW w:w="2693" w:type="dxa"/>
          </w:tcPr>
          <w:p w:rsidR="0047580C" w:rsidRPr="0047580C" w:rsidRDefault="008A6E29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</w:p>
        </w:tc>
      </w:tr>
      <w:tr w:rsidR="005E34F8" w:rsidRPr="005E34F8" w:rsidTr="004C6146">
        <w:tc>
          <w:tcPr>
            <w:tcW w:w="7621" w:type="dxa"/>
          </w:tcPr>
          <w:p w:rsidR="005E34F8" w:rsidRDefault="005E34F8" w:rsidP="007E68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Комплексная реабилитация </w:t>
            </w:r>
            <w:r w:rsidR="001F20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инвалидов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базе:</w:t>
            </w:r>
          </w:p>
          <w:p w:rsidR="005E34F8" w:rsidRPr="005E34F8" w:rsidRDefault="005E34F8" w:rsidP="004C614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ГАУ «Многофункциональный научно-практический реабилитационный центр»</w:t>
            </w:r>
            <w:r w:rsidR="004C61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филиа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 РУЗА</w:t>
            </w:r>
          </w:p>
          <w:p w:rsidR="005E34F8" w:rsidRDefault="005E34F8" w:rsidP="004C614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34F8">
              <w:rPr>
                <w:rFonts w:ascii="Times New Roman" w:hAnsi="Times New Roman"/>
                <w:sz w:val="20"/>
                <w:szCs w:val="20"/>
                <w:lang w:val="ru-RU"/>
              </w:rPr>
              <w:t>ГАУ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Научно-практический реабилитационный центр на Абрамцевской</w:t>
            </w:r>
          </w:p>
          <w:p w:rsidR="005E34F8" w:rsidRDefault="005E34F8" w:rsidP="004C614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 «Реабилитационный центр «Преодоление»»</w:t>
            </w:r>
          </w:p>
          <w:p w:rsidR="004C6146" w:rsidRDefault="004C6146" w:rsidP="004C614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ООО Реабилитационный центр «Три сестры»</w:t>
            </w:r>
          </w:p>
          <w:p w:rsidR="004C6146" w:rsidRPr="005E34F8" w:rsidRDefault="004C6146" w:rsidP="004C614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ГАУ «Научно-практический центр медико-социальной реабилитации инвалидов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Л.И.Швецовой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1F20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(дневной стационар)</w:t>
            </w:r>
          </w:p>
        </w:tc>
        <w:tc>
          <w:tcPr>
            <w:tcW w:w="2693" w:type="dxa"/>
          </w:tcPr>
          <w:p w:rsidR="005E34F8" w:rsidRDefault="004C6146" w:rsidP="004758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 </w:t>
            </w:r>
          </w:p>
        </w:tc>
      </w:tr>
    </w:tbl>
    <w:p w:rsidR="009A31F4" w:rsidRPr="007E68D6" w:rsidRDefault="009A31F4" w:rsidP="007E68D6">
      <w:pPr>
        <w:pStyle w:val="ad"/>
        <w:spacing w:after="20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7F4C" w:rsidRDefault="00117F4C" w:rsidP="00B16DB5">
      <w:pPr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Задачи </w:t>
      </w:r>
      <w:r w:rsidR="00B27F44">
        <w:rPr>
          <w:rFonts w:ascii="Times New Roman" w:hAnsi="Times New Roman"/>
          <w:b/>
          <w:color w:val="000000"/>
          <w:sz w:val="28"/>
          <w:szCs w:val="28"/>
          <w:lang w:val="ru-RU"/>
        </w:rPr>
        <w:t>филиала «Сокол</w:t>
      </w:r>
      <w:r w:rsidR="00B77AF1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D09BB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ГБУ ТЦСО «Беговой»</w:t>
      </w:r>
      <w:r w:rsidR="00DB2CEF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 201</w:t>
      </w:r>
      <w:r w:rsidR="00C12127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год:</w:t>
      </w:r>
    </w:p>
    <w:p w:rsidR="00C12127" w:rsidRPr="00DA1106" w:rsidRDefault="00C12127" w:rsidP="00B16DB5">
      <w:pPr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0C02" w:rsidRDefault="006877DA" w:rsidP="006877DA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- исполнение </w:t>
      </w:r>
      <w:r w:rsidR="009F28AE" w:rsidRPr="00DA1106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задания на 201</w:t>
      </w:r>
      <w:r w:rsidR="00C12127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120C02">
        <w:rPr>
          <w:rFonts w:ascii="Times New Roman" w:hAnsi="Times New Roman"/>
          <w:color w:val="000000"/>
          <w:sz w:val="28"/>
          <w:szCs w:val="28"/>
          <w:lang w:val="ru-RU"/>
        </w:rPr>
        <w:t>г.: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636"/>
        <w:gridCol w:w="2753"/>
      </w:tblGrid>
      <w:tr w:rsidR="000828AC" w:rsidRPr="00C12127" w:rsidTr="00C12127">
        <w:tc>
          <w:tcPr>
            <w:tcW w:w="4786" w:type="dxa"/>
            <w:shd w:val="clear" w:color="auto" w:fill="E5B8B7" w:themeFill="accent2" w:themeFillTint="66"/>
          </w:tcPr>
          <w:p w:rsidR="000828AC" w:rsidRPr="00120C02" w:rsidRDefault="000828AC" w:rsidP="005E693A">
            <w:pPr>
              <w:contextualSpacing/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120C02">
              <w:rPr>
                <w:rFonts w:ascii="Times New Roman" w:hAnsi="Times New Roman"/>
                <w:b/>
                <w:color w:val="002060"/>
              </w:rPr>
              <w:t>Наименование</w:t>
            </w:r>
            <w:proofErr w:type="spellEnd"/>
            <w:r w:rsidRPr="00120C02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120C02">
              <w:rPr>
                <w:rFonts w:ascii="Times New Roman" w:hAnsi="Times New Roman"/>
                <w:b/>
                <w:color w:val="002060"/>
              </w:rPr>
              <w:t>показателя</w:t>
            </w:r>
            <w:proofErr w:type="spellEnd"/>
          </w:p>
        </w:tc>
        <w:tc>
          <w:tcPr>
            <w:tcW w:w="2636" w:type="dxa"/>
            <w:shd w:val="clear" w:color="auto" w:fill="E5B8B7" w:themeFill="accent2" w:themeFillTint="66"/>
          </w:tcPr>
          <w:p w:rsidR="000828AC" w:rsidRPr="00120C02" w:rsidRDefault="000828AC" w:rsidP="000828AC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120C02">
              <w:rPr>
                <w:rFonts w:ascii="Times New Roman" w:hAnsi="Times New Roman"/>
                <w:b/>
                <w:color w:val="002060"/>
                <w:lang w:val="ru-RU"/>
              </w:rPr>
              <w:t>Значение, утвержденное в государственном задании на 2018г.</w:t>
            </w:r>
            <w:r w:rsidR="00C12127" w:rsidRPr="00120C02">
              <w:rPr>
                <w:rFonts w:ascii="Times New Roman" w:hAnsi="Times New Roman"/>
                <w:b/>
                <w:color w:val="002060"/>
                <w:lang w:val="ru-RU"/>
              </w:rPr>
              <w:t xml:space="preserve"> для ТЦСО «Беговой»</w:t>
            </w:r>
          </w:p>
        </w:tc>
        <w:tc>
          <w:tcPr>
            <w:tcW w:w="2753" w:type="dxa"/>
            <w:shd w:val="clear" w:color="auto" w:fill="E5B8B7" w:themeFill="accent2" w:themeFillTint="66"/>
          </w:tcPr>
          <w:p w:rsidR="000828AC" w:rsidRPr="00120C02" w:rsidRDefault="00C12127" w:rsidP="000828AC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120C02">
              <w:rPr>
                <w:rFonts w:ascii="Times New Roman" w:hAnsi="Times New Roman"/>
                <w:b/>
                <w:color w:val="002060"/>
                <w:lang w:val="ru-RU"/>
              </w:rPr>
              <w:t>По филиалу «Сокол»</w:t>
            </w:r>
          </w:p>
        </w:tc>
      </w:tr>
      <w:tr w:rsidR="000828AC" w:rsidRPr="000828AC" w:rsidTr="00C12127">
        <w:tc>
          <w:tcPr>
            <w:tcW w:w="478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0828AC">
              <w:rPr>
                <w:rFonts w:ascii="Times New Roman" w:hAnsi="Times New Roman"/>
                <w:color w:val="002060"/>
                <w:lang w:val="ru-RU"/>
              </w:rPr>
              <w:t>Нестационарное социальное и социально-медицинское обслуживание на дому граждан пожилого возраста и инвалидов, частично утративших способность к самообслуживанию</w:t>
            </w:r>
          </w:p>
        </w:tc>
        <w:tc>
          <w:tcPr>
            <w:tcW w:w="263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3360</w:t>
            </w:r>
          </w:p>
        </w:tc>
        <w:tc>
          <w:tcPr>
            <w:tcW w:w="2753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420 (</w:t>
            </w:r>
            <w:proofErr w:type="spellStart"/>
            <w:r w:rsidRPr="000828AC">
              <w:rPr>
                <w:rFonts w:ascii="Times New Roman" w:hAnsi="Times New Roman"/>
                <w:color w:val="002060"/>
              </w:rPr>
              <w:t>филиал</w:t>
            </w:r>
            <w:proofErr w:type="spellEnd"/>
            <w:r w:rsidRPr="000828AC">
              <w:rPr>
                <w:rFonts w:ascii="Times New Roman" w:hAnsi="Times New Roman"/>
                <w:color w:val="002060"/>
              </w:rPr>
              <w:t xml:space="preserve"> «Сокол»)</w:t>
            </w:r>
          </w:p>
        </w:tc>
      </w:tr>
      <w:tr w:rsidR="000828AC" w:rsidRPr="000828AC" w:rsidTr="00C12127">
        <w:tc>
          <w:tcPr>
            <w:tcW w:w="478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0828AC">
              <w:rPr>
                <w:rFonts w:ascii="Times New Roman" w:hAnsi="Times New Roman"/>
                <w:color w:val="002060"/>
                <w:lang w:val="ru-RU"/>
              </w:rPr>
              <w:t>Организация предоставления адресной неотложной помощи разового характера (оказание единовременной помощи в виде предоставления продуктовых наборов, одежды, обуви и предметов первой необходимости, организация юридических  и иных консультаций и др.) гражданам, находящимся в трудной жизненной ситуации и остро нуждающимся в социальной поддержке, отделениями срочного  социального обслуживания</w:t>
            </w:r>
          </w:p>
        </w:tc>
        <w:tc>
          <w:tcPr>
            <w:tcW w:w="263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27280</w:t>
            </w:r>
          </w:p>
        </w:tc>
        <w:tc>
          <w:tcPr>
            <w:tcW w:w="2753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5456 (</w:t>
            </w:r>
            <w:proofErr w:type="spellStart"/>
            <w:r w:rsidRPr="000828AC">
              <w:rPr>
                <w:rFonts w:ascii="Times New Roman" w:hAnsi="Times New Roman"/>
                <w:color w:val="002060"/>
              </w:rPr>
              <w:t>филиал</w:t>
            </w:r>
            <w:proofErr w:type="spellEnd"/>
            <w:r w:rsidRPr="000828AC">
              <w:rPr>
                <w:rFonts w:ascii="Times New Roman" w:hAnsi="Times New Roman"/>
                <w:color w:val="002060"/>
              </w:rPr>
              <w:t xml:space="preserve"> «Сокол»)</w:t>
            </w:r>
          </w:p>
        </w:tc>
      </w:tr>
      <w:tr w:rsidR="000828AC" w:rsidRPr="000828AC" w:rsidTr="00C12127">
        <w:tc>
          <w:tcPr>
            <w:tcW w:w="478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0828AC">
              <w:rPr>
                <w:rFonts w:ascii="Times New Roman" w:hAnsi="Times New Roman"/>
                <w:color w:val="002060"/>
                <w:lang w:val="ru-RU"/>
              </w:rPr>
              <w:t>Нестационарное социальное обслуживание в форме дневного пребывания</w:t>
            </w:r>
          </w:p>
        </w:tc>
        <w:tc>
          <w:tcPr>
            <w:tcW w:w="263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1650</w:t>
            </w:r>
          </w:p>
        </w:tc>
        <w:tc>
          <w:tcPr>
            <w:tcW w:w="2753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330 (</w:t>
            </w:r>
            <w:proofErr w:type="spellStart"/>
            <w:r w:rsidRPr="000828AC">
              <w:rPr>
                <w:rFonts w:ascii="Times New Roman" w:hAnsi="Times New Roman"/>
                <w:color w:val="002060"/>
              </w:rPr>
              <w:t>филиал</w:t>
            </w:r>
            <w:proofErr w:type="spellEnd"/>
            <w:r w:rsidRPr="000828AC">
              <w:rPr>
                <w:rFonts w:ascii="Times New Roman" w:hAnsi="Times New Roman"/>
                <w:color w:val="002060"/>
              </w:rPr>
              <w:t xml:space="preserve"> «Сокол»)</w:t>
            </w:r>
          </w:p>
        </w:tc>
      </w:tr>
      <w:tr w:rsidR="000828AC" w:rsidRPr="000828AC" w:rsidTr="00C12127">
        <w:tc>
          <w:tcPr>
            <w:tcW w:w="478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0828AC">
              <w:rPr>
                <w:rFonts w:ascii="Times New Roman" w:hAnsi="Times New Roman"/>
                <w:color w:val="002060"/>
                <w:lang w:val="ru-RU"/>
              </w:rPr>
              <w:t>Оказание разовых услуг сектором «Мобильная социальная служба»</w:t>
            </w:r>
          </w:p>
        </w:tc>
        <w:tc>
          <w:tcPr>
            <w:tcW w:w="263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40014</w:t>
            </w:r>
          </w:p>
        </w:tc>
        <w:tc>
          <w:tcPr>
            <w:tcW w:w="2753" w:type="dxa"/>
            <w:shd w:val="clear" w:color="auto" w:fill="F2DBDB" w:themeFill="accent2" w:themeFillTint="33"/>
          </w:tcPr>
          <w:p w:rsidR="000828AC" w:rsidRPr="00C12127" w:rsidRDefault="00C12127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</w:tc>
      </w:tr>
      <w:tr w:rsidR="000828AC" w:rsidRPr="000828AC" w:rsidTr="00C12127">
        <w:tc>
          <w:tcPr>
            <w:tcW w:w="478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0828AC">
              <w:rPr>
                <w:rFonts w:ascii="Times New Roman" w:hAnsi="Times New Roman"/>
                <w:color w:val="002060"/>
                <w:lang w:val="ru-RU"/>
              </w:rPr>
              <w:t>Комплексная реабилитация лиц с ограничениями жизнедеятельности в нестационарной форме</w:t>
            </w:r>
          </w:p>
        </w:tc>
        <w:tc>
          <w:tcPr>
            <w:tcW w:w="2636" w:type="dxa"/>
            <w:shd w:val="clear" w:color="auto" w:fill="F2DBDB" w:themeFill="accent2" w:themeFillTint="33"/>
          </w:tcPr>
          <w:p w:rsidR="000828AC" w:rsidRPr="000828AC" w:rsidRDefault="000828AC" w:rsidP="005E693A">
            <w:pPr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0828AC">
              <w:rPr>
                <w:rFonts w:ascii="Times New Roman" w:hAnsi="Times New Roman"/>
                <w:color w:val="002060"/>
              </w:rPr>
              <w:t>302</w:t>
            </w:r>
          </w:p>
        </w:tc>
        <w:tc>
          <w:tcPr>
            <w:tcW w:w="2753" w:type="dxa"/>
            <w:shd w:val="clear" w:color="auto" w:fill="F2DBDB" w:themeFill="accent2" w:themeFillTint="33"/>
          </w:tcPr>
          <w:p w:rsidR="000828AC" w:rsidRPr="00C12127" w:rsidRDefault="00C12127" w:rsidP="005E693A">
            <w:pPr>
              <w:contextualSpacing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-</w:t>
            </w:r>
          </w:p>
        </w:tc>
      </w:tr>
    </w:tbl>
    <w:p w:rsidR="000828AC" w:rsidRPr="000828AC" w:rsidRDefault="000828AC" w:rsidP="006877DA">
      <w:pPr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1C5921" w:rsidRPr="00DA1106" w:rsidRDefault="001C5921" w:rsidP="006877D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- организация дальнейшей работы по информиров</w:t>
      </w:r>
      <w:r w:rsidR="00B27F44">
        <w:rPr>
          <w:rFonts w:ascii="Times New Roman" w:hAnsi="Times New Roman"/>
          <w:sz w:val="28"/>
          <w:szCs w:val="28"/>
          <w:lang w:val="ru-RU"/>
        </w:rPr>
        <w:t>анию жителей района «Сокол</w:t>
      </w:r>
      <w:r w:rsidRPr="00DA1106">
        <w:rPr>
          <w:rFonts w:ascii="Times New Roman" w:hAnsi="Times New Roman"/>
          <w:sz w:val="28"/>
          <w:szCs w:val="28"/>
          <w:lang w:val="ru-RU"/>
        </w:rPr>
        <w:t>» через районные СМИ, районные поликлиники и общественные организации о работе филиала;</w:t>
      </w:r>
    </w:p>
    <w:p w:rsidR="00117F4C" w:rsidRPr="00DA1106" w:rsidRDefault="006877DA" w:rsidP="00687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- дальнейшее в</w:t>
      </w:r>
      <w:r w:rsidR="00117F4C" w:rsidRPr="00DA1106">
        <w:rPr>
          <w:rFonts w:ascii="Times New Roman" w:hAnsi="Times New Roman"/>
          <w:sz w:val="28"/>
          <w:szCs w:val="28"/>
          <w:lang w:val="ru-RU"/>
        </w:rPr>
        <w:t>ыполнение мероприятий Государственной программы «Социальная поддержка жителей г</w:t>
      </w:r>
      <w:r w:rsidR="002263D3" w:rsidRPr="00DA1106">
        <w:rPr>
          <w:rFonts w:ascii="Times New Roman" w:hAnsi="Times New Roman"/>
          <w:sz w:val="28"/>
          <w:szCs w:val="28"/>
          <w:lang w:val="ru-RU"/>
        </w:rPr>
        <w:t>орода Москвы на 2012-2018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г.г</w:t>
      </w:r>
      <w:r w:rsidR="00F15762" w:rsidRPr="00DA1106">
        <w:rPr>
          <w:rFonts w:ascii="Times New Roman" w:hAnsi="Times New Roman"/>
          <w:sz w:val="28"/>
          <w:szCs w:val="28"/>
          <w:lang w:val="ru-RU"/>
        </w:rPr>
        <w:t>.</w:t>
      </w:r>
      <w:r w:rsidRPr="00DA1106">
        <w:rPr>
          <w:rFonts w:ascii="Times New Roman" w:hAnsi="Times New Roman"/>
          <w:sz w:val="28"/>
          <w:szCs w:val="28"/>
          <w:lang w:val="ru-RU"/>
        </w:rPr>
        <w:t>»;</w:t>
      </w:r>
    </w:p>
    <w:p w:rsidR="00DB2CEF" w:rsidRDefault="006877DA" w:rsidP="006877D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- у</w:t>
      </w:r>
      <w:r w:rsidR="00117F4C" w:rsidRPr="00DA1106">
        <w:rPr>
          <w:rFonts w:ascii="Times New Roman" w:hAnsi="Times New Roman"/>
          <w:sz w:val="28"/>
          <w:szCs w:val="28"/>
          <w:lang w:val="ru-RU"/>
        </w:rPr>
        <w:t>силение адресного подхода в вопросах оказания мер социальной поддержки и ра</w:t>
      </w:r>
      <w:r w:rsidR="006C2AEB" w:rsidRPr="00DA1106">
        <w:rPr>
          <w:rFonts w:ascii="Times New Roman" w:hAnsi="Times New Roman"/>
          <w:sz w:val="28"/>
          <w:szCs w:val="28"/>
          <w:lang w:val="ru-RU"/>
        </w:rPr>
        <w:t>зличных видов социальной помощи;</w:t>
      </w:r>
    </w:p>
    <w:p w:rsidR="00720E53" w:rsidRPr="00DA1106" w:rsidRDefault="00720E53" w:rsidP="00720E53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реализация основных положений Федерального закона от 28 декабря 2013г. №442-ФЗ «Об основах социального обслуживания граждан в Российской Федерации» и Постановления Правительства Москвы от 26 декабря 2014г. №829-ПП «О социальном обслуживании граждан в городе Москве».</w:t>
      </w:r>
    </w:p>
    <w:p w:rsidR="00D93553" w:rsidRDefault="00D93553" w:rsidP="00F712C3">
      <w:pPr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A94CBA" w:rsidRDefault="00B27F44" w:rsidP="002F615A">
      <w:pPr>
        <w:contextualSpacing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Заведующий филиал</w:t>
      </w:r>
      <w:r w:rsidR="00F712C3">
        <w:rPr>
          <w:rFonts w:ascii="Times New Roman" w:hAnsi="Times New Roman"/>
          <w:b/>
          <w:color w:val="000000"/>
          <w:sz w:val="28"/>
          <w:szCs w:val="28"/>
          <w:lang w:val="ru-RU"/>
        </w:rPr>
        <w:t>ом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«Сокол</w:t>
      </w:r>
      <w:r w:rsidR="00A534E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»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</w:t>
      </w:r>
      <w:r w:rsidR="002F61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</w:t>
      </w:r>
      <w:r w:rsidR="00F712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</w:t>
      </w:r>
      <w:r w:rsidR="00A534EF">
        <w:rPr>
          <w:rFonts w:ascii="Times New Roman" w:hAnsi="Times New Roman"/>
          <w:b/>
          <w:color w:val="000000"/>
          <w:sz w:val="28"/>
          <w:szCs w:val="28"/>
          <w:lang w:val="ru-RU"/>
        </w:rPr>
        <w:t>А.А.Сажина</w:t>
      </w:r>
      <w:r w:rsidR="005133AC" w:rsidRPr="004C775F">
        <w:rPr>
          <w:rFonts w:ascii="Times New Roman" w:hAnsi="Times New Roman"/>
          <w:color w:val="000000"/>
          <w:lang w:val="ru-RU"/>
        </w:rPr>
        <w:t xml:space="preserve">    </w:t>
      </w:r>
    </w:p>
    <w:p w:rsidR="002F615A" w:rsidRPr="002F615A" w:rsidRDefault="00B27F44" w:rsidP="002F615A">
      <w:pPr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 w:rsidR="00C12127">
        <w:rPr>
          <w:rFonts w:ascii="Times New Roman" w:hAnsi="Times New Roman"/>
          <w:b/>
          <w:color w:val="000000"/>
          <w:sz w:val="28"/>
          <w:szCs w:val="28"/>
          <w:lang w:val="ru-RU"/>
        </w:rPr>
        <w:t>18.01.2018</w:t>
      </w:r>
    </w:p>
    <w:p w:rsidR="00A94CBA" w:rsidRPr="002F615A" w:rsidRDefault="00A94CBA" w:rsidP="00D539EC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255AA" w:rsidRDefault="00B77AF1" w:rsidP="00D539EC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B003F" w:rsidRDefault="007B003F" w:rsidP="00D539EC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003F" w:rsidRPr="00E34F26" w:rsidRDefault="007B003F" w:rsidP="00D539EC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37E5" w:rsidRPr="008D2974" w:rsidRDefault="00B77AF1" w:rsidP="00CA2D3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sectPr w:rsidR="007637E5" w:rsidRPr="008D2974" w:rsidSect="001A7F60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D02"/>
    <w:multiLevelType w:val="hybridMultilevel"/>
    <w:tmpl w:val="8482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5F9C"/>
    <w:multiLevelType w:val="hybridMultilevel"/>
    <w:tmpl w:val="7D245208"/>
    <w:lvl w:ilvl="0" w:tplc="9AEE4446">
      <w:start w:val="1"/>
      <w:numFmt w:val="upperRoman"/>
      <w:lvlText w:val="%1."/>
      <w:lvlJc w:val="left"/>
      <w:pPr>
        <w:ind w:left="123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D547C21"/>
    <w:multiLevelType w:val="hybridMultilevel"/>
    <w:tmpl w:val="C0ECB244"/>
    <w:lvl w:ilvl="0" w:tplc="7A9E9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7EC1"/>
    <w:multiLevelType w:val="hybridMultilevel"/>
    <w:tmpl w:val="35A8E99C"/>
    <w:lvl w:ilvl="0" w:tplc="B964D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7660"/>
    <w:multiLevelType w:val="hybridMultilevel"/>
    <w:tmpl w:val="F79CD298"/>
    <w:lvl w:ilvl="0" w:tplc="B0A64B0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CE347A"/>
    <w:multiLevelType w:val="hybridMultilevel"/>
    <w:tmpl w:val="DE4ECF6A"/>
    <w:lvl w:ilvl="0" w:tplc="B51EB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B3443"/>
    <w:multiLevelType w:val="multilevel"/>
    <w:tmpl w:val="9ABE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3D05C6E"/>
    <w:multiLevelType w:val="multilevel"/>
    <w:tmpl w:val="59A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212DC3"/>
    <w:multiLevelType w:val="hybridMultilevel"/>
    <w:tmpl w:val="CC04348C"/>
    <w:lvl w:ilvl="0" w:tplc="3E4EA1A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407BD"/>
    <w:multiLevelType w:val="hybridMultilevel"/>
    <w:tmpl w:val="417A47C4"/>
    <w:lvl w:ilvl="0" w:tplc="A0D6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7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08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2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8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4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0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0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0E3A81"/>
    <w:multiLevelType w:val="hybridMultilevel"/>
    <w:tmpl w:val="360E0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0E25"/>
    <w:multiLevelType w:val="hybridMultilevel"/>
    <w:tmpl w:val="4D28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D"/>
    <w:rsid w:val="00002C30"/>
    <w:rsid w:val="00015DB9"/>
    <w:rsid w:val="000308A2"/>
    <w:rsid w:val="00032F85"/>
    <w:rsid w:val="00034BDC"/>
    <w:rsid w:val="00036D09"/>
    <w:rsid w:val="00044433"/>
    <w:rsid w:val="000451F9"/>
    <w:rsid w:val="00045C31"/>
    <w:rsid w:val="00057728"/>
    <w:rsid w:val="00063D49"/>
    <w:rsid w:val="0008255D"/>
    <w:rsid w:val="000828AC"/>
    <w:rsid w:val="00087FF2"/>
    <w:rsid w:val="000C0CE5"/>
    <w:rsid w:val="000C5012"/>
    <w:rsid w:val="000C5F9C"/>
    <w:rsid w:val="000D098E"/>
    <w:rsid w:val="000D4C5B"/>
    <w:rsid w:val="000D4F8E"/>
    <w:rsid w:val="000D6F19"/>
    <w:rsid w:val="000E077D"/>
    <w:rsid w:val="000E1942"/>
    <w:rsid w:val="000E4827"/>
    <w:rsid w:val="000E5A40"/>
    <w:rsid w:val="000F131E"/>
    <w:rsid w:val="000F45F7"/>
    <w:rsid w:val="000F5DBF"/>
    <w:rsid w:val="00117F4C"/>
    <w:rsid w:val="00120C02"/>
    <w:rsid w:val="00126550"/>
    <w:rsid w:val="00130044"/>
    <w:rsid w:val="00137048"/>
    <w:rsid w:val="00141FF9"/>
    <w:rsid w:val="00160430"/>
    <w:rsid w:val="001607BC"/>
    <w:rsid w:val="00163E52"/>
    <w:rsid w:val="00177EC6"/>
    <w:rsid w:val="001871C6"/>
    <w:rsid w:val="00192F35"/>
    <w:rsid w:val="00194097"/>
    <w:rsid w:val="00194A6A"/>
    <w:rsid w:val="001A42CC"/>
    <w:rsid w:val="001A7F60"/>
    <w:rsid w:val="001B392C"/>
    <w:rsid w:val="001B50B1"/>
    <w:rsid w:val="001C0018"/>
    <w:rsid w:val="001C3EDB"/>
    <w:rsid w:val="001C5921"/>
    <w:rsid w:val="001D0001"/>
    <w:rsid w:val="001D2059"/>
    <w:rsid w:val="001D6EFF"/>
    <w:rsid w:val="001E2F95"/>
    <w:rsid w:val="001E78A8"/>
    <w:rsid w:val="001F20A4"/>
    <w:rsid w:val="00216F97"/>
    <w:rsid w:val="00217AEF"/>
    <w:rsid w:val="002263D3"/>
    <w:rsid w:val="00226622"/>
    <w:rsid w:val="0022669B"/>
    <w:rsid w:val="00231493"/>
    <w:rsid w:val="00235A38"/>
    <w:rsid w:val="0024088B"/>
    <w:rsid w:val="00254971"/>
    <w:rsid w:val="00275A7A"/>
    <w:rsid w:val="0027773A"/>
    <w:rsid w:val="002A24BC"/>
    <w:rsid w:val="002A366A"/>
    <w:rsid w:val="002A7B91"/>
    <w:rsid w:val="002B564D"/>
    <w:rsid w:val="002C328F"/>
    <w:rsid w:val="002C330A"/>
    <w:rsid w:val="002C33D2"/>
    <w:rsid w:val="002D3158"/>
    <w:rsid w:val="002E11B4"/>
    <w:rsid w:val="002E1668"/>
    <w:rsid w:val="002E2903"/>
    <w:rsid w:val="002E73C0"/>
    <w:rsid w:val="002F3772"/>
    <w:rsid w:val="002F615A"/>
    <w:rsid w:val="00303147"/>
    <w:rsid w:val="0031149C"/>
    <w:rsid w:val="00320EE6"/>
    <w:rsid w:val="0032208B"/>
    <w:rsid w:val="00327410"/>
    <w:rsid w:val="0033293F"/>
    <w:rsid w:val="00332FD8"/>
    <w:rsid w:val="003356E6"/>
    <w:rsid w:val="003372C5"/>
    <w:rsid w:val="003402C0"/>
    <w:rsid w:val="003406B0"/>
    <w:rsid w:val="00342954"/>
    <w:rsid w:val="00345BFA"/>
    <w:rsid w:val="003511D3"/>
    <w:rsid w:val="0036507F"/>
    <w:rsid w:val="00367F35"/>
    <w:rsid w:val="00372718"/>
    <w:rsid w:val="00372E74"/>
    <w:rsid w:val="00387456"/>
    <w:rsid w:val="003973E7"/>
    <w:rsid w:val="00397914"/>
    <w:rsid w:val="003A027B"/>
    <w:rsid w:val="003A6D92"/>
    <w:rsid w:val="003B43A5"/>
    <w:rsid w:val="003B57B8"/>
    <w:rsid w:val="003D4114"/>
    <w:rsid w:val="003E2F60"/>
    <w:rsid w:val="003E5661"/>
    <w:rsid w:val="003E7A8E"/>
    <w:rsid w:val="003F3DD5"/>
    <w:rsid w:val="003F6357"/>
    <w:rsid w:val="003F7404"/>
    <w:rsid w:val="0040102C"/>
    <w:rsid w:val="004102F3"/>
    <w:rsid w:val="00413E43"/>
    <w:rsid w:val="004257F3"/>
    <w:rsid w:val="00432229"/>
    <w:rsid w:val="00436B75"/>
    <w:rsid w:val="00436D8E"/>
    <w:rsid w:val="00445B44"/>
    <w:rsid w:val="00447108"/>
    <w:rsid w:val="00450BEE"/>
    <w:rsid w:val="00451CB4"/>
    <w:rsid w:val="00456DB1"/>
    <w:rsid w:val="00472B77"/>
    <w:rsid w:val="0047580C"/>
    <w:rsid w:val="004810C3"/>
    <w:rsid w:val="004860B6"/>
    <w:rsid w:val="00493EF0"/>
    <w:rsid w:val="004A0CB2"/>
    <w:rsid w:val="004B536C"/>
    <w:rsid w:val="004B5AC7"/>
    <w:rsid w:val="004B5AC9"/>
    <w:rsid w:val="004B7B32"/>
    <w:rsid w:val="004C38B6"/>
    <w:rsid w:val="004C6146"/>
    <w:rsid w:val="004C775F"/>
    <w:rsid w:val="004D1D7D"/>
    <w:rsid w:val="004D4441"/>
    <w:rsid w:val="004D6CEC"/>
    <w:rsid w:val="004E0519"/>
    <w:rsid w:val="004E398F"/>
    <w:rsid w:val="004E58E9"/>
    <w:rsid w:val="004F2454"/>
    <w:rsid w:val="004F396D"/>
    <w:rsid w:val="004F5BE6"/>
    <w:rsid w:val="00500399"/>
    <w:rsid w:val="00507F96"/>
    <w:rsid w:val="005110F0"/>
    <w:rsid w:val="005118C6"/>
    <w:rsid w:val="005133AC"/>
    <w:rsid w:val="00516095"/>
    <w:rsid w:val="00516F47"/>
    <w:rsid w:val="00520833"/>
    <w:rsid w:val="005233F9"/>
    <w:rsid w:val="005263ED"/>
    <w:rsid w:val="005378AE"/>
    <w:rsid w:val="005402C9"/>
    <w:rsid w:val="005437C9"/>
    <w:rsid w:val="005442A3"/>
    <w:rsid w:val="005503F7"/>
    <w:rsid w:val="00556ABC"/>
    <w:rsid w:val="00567F71"/>
    <w:rsid w:val="005707D7"/>
    <w:rsid w:val="00576BB1"/>
    <w:rsid w:val="0057729B"/>
    <w:rsid w:val="005824C8"/>
    <w:rsid w:val="00584CD0"/>
    <w:rsid w:val="00591AF4"/>
    <w:rsid w:val="005A64A7"/>
    <w:rsid w:val="005C05B5"/>
    <w:rsid w:val="005C41A5"/>
    <w:rsid w:val="005C439A"/>
    <w:rsid w:val="005D26BF"/>
    <w:rsid w:val="005E2CED"/>
    <w:rsid w:val="005E34F8"/>
    <w:rsid w:val="005E444F"/>
    <w:rsid w:val="005F1FCA"/>
    <w:rsid w:val="005F6304"/>
    <w:rsid w:val="00600F26"/>
    <w:rsid w:val="00605505"/>
    <w:rsid w:val="00606D60"/>
    <w:rsid w:val="006103CE"/>
    <w:rsid w:val="006154D2"/>
    <w:rsid w:val="006163C3"/>
    <w:rsid w:val="00616980"/>
    <w:rsid w:val="00616C75"/>
    <w:rsid w:val="006255AA"/>
    <w:rsid w:val="00625842"/>
    <w:rsid w:val="006338DC"/>
    <w:rsid w:val="00636AA6"/>
    <w:rsid w:val="00646EF6"/>
    <w:rsid w:val="00650ED4"/>
    <w:rsid w:val="006540D9"/>
    <w:rsid w:val="00655988"/>
    <w:rsid w:val="00675677"/>
    <w:rsid w:val="00684372"/>
    <w:rsid w:val="006877DA"/>
    <w:rsid w:val="006904AB"/>
    <w:rsid w:val="0069401D"/>
    <w:rsid w:val="00697051"/>
    <w:rsid w:val="00697376"/>
    <w:rsid w:val="006B30BB"/>
    <w:rsid w:val="006C0645"/>
    <w:rsid w:val="006C2AEB"/>
    <w:rsid w:val="006C3135"/>
    <w:rsid w:val="006D09BB"/>
    <w:rsid w:val="006D6296"/>
    <w:rsid w:val="006D6950"/>
    <w:rsid w:val="006E5178"/>
    <w:rsid w:val="006F25C5"/>
    <w:rsid w:val="006F2D50"/>
    <w:rsid w:val="006F46EE"/>
    <w:rsid w:val="006F5EE4"/>
    <w:rsid w:val="006F7507"/>
    <w:rsid w:val="0071323B"/>
    <w:rsid w:val="00713FBE"/>
    <w:rsid w:val="00720E53"/>
    <w:rsid w:val="00722EDA"/>
    <w:rsid w:val="0073724F"/>
    <w:rsid w:val="00737AC4"/>
    <w:rsid w:val="00741622"/>
    <w:rsid w:val="007435A8"/>
    <w:rsid w:val="007637E5"/>
    <w:rsid w:val="00764CB7"/>
    <w:rsid w:val="007673A5"/>
    <w:rsid w:val="0077317B"/>
    <w:rsid w:val="00775193"/>
    <w:rsid w:val="00780944"/>
    <w:rsid w:val="00783EB8"/>
    <w:rsid w:val="00785251"/>
    <w:rsid w:val="00786199"/>
    <w:rsid w:val="007911BA"/>
    <w:rsid w:val="00792494"/>
    <w:rsid w:val="00795247"/>
    <w:rsid w:val="007A12BE"/>
    <w:rsid w:val="007A6B6A"/>
    <w:rsid w:val="007B003F"/>
    <w:rsid w:val="007B1EE2"/>
    <w:rsid w:val="007C4E35"/>
    <w:rsid w:val="007E341F"/>
    <w:rsid w:val="007E68D6"/>
    <w:rsid w:val="007F2F1D"/>
    <w:rsid w:val="007F441D"/>
    <w:rsid w:val="007F56F4"/>
    <w:rsid w:val="007F6FC7"/>
    <w:rsid w:val="008038D8"/>
    <w:rsid w:val="00804CCB"/>
    <w:rsid w:val="0080651E"/>
    <w:rsid w:val="00822FD7"/>
    <w:rsid w:val="00842191"/>
    <w:rsid w:val="00842C92"/>
    <w:rsid w:val="00851A03"/>
    <w:rsid w:val="00857E7C"/>
    <w:rsid w:val="00857F15"/>
    <w:rsid w:val="00861D35"/>
    <w:rsid w:val="008625F8"/>
    <w:rsid w:val="00863E87"/>
    <w:rsid w:val="00864083"/>
    <w:rsid w:val="008779AB"/>
    <w:rsid w:val="008800A6"/>
    <w:rsid w:val="00882B41"/>
    <w:rsid w:val="00887F26"/>
    <w:rsid w:val="008901A3"/>
    <w:rsid w:val="008947A8"/>
    <w:rsid w:val="00895EB8"/>
    <w:rsid w:val="008A2847"/>
    <w:rsid w:val="008A3362"/>
    <w:rsid w:val="008A56C1"/>
    <w:rsid w:val="008A6E29"/>
    <w:rsid w:val="008B0A00"/>
    <w:rsid w:val="008B6CE5"/>
    <w:rsid w:val="008C73A8"/>
    <w:rsid w:val="008D2974"/>
    <w:rsid w:val="008D4BEA"/>
    <w:rsid w:val="008D61A7"/>
    <w:rsid w:val="008E0074"/>
    <w:rsid w:val="008E5026"/>
    <w:rsid w:val="008E6318"/>
    <w:rsid w:val="008F1D8E"/>
    <w:rsid w:val="008F1F7A"/>
    <w:rsid w:val="00900DE9"/>
    <w:rsid w:val="0090100A"/>
    <w:rsid w:val="00902357"/>
    <w:rsid w:val="00911080"/>
    <w:rsid w:val="0091292D"/>
    <w:rsid w:val="009161AF"/>
    <w:rsid w:val="00917326"/>
    <w:rsid w:val="009228C1"/>
    <w:rsid w:val="009362D4"/>
    <w:rsid w:val="009407EA"/>
    <w:rsid w:val="00950F73"/>
    <w:rsid w:val="00953317"/>
    <w:rsid w:val="0096046B"/>
    <w:rsid w:val="009611A2"/>
    <w:rsid w:val="00963202"/>
    <w:rsid w:val="00964E3A"/>
    <w:rsid w:val="00977074"/>
    <w:rsid w:val="009866ED"/>
    <w:rsid w:val="00987089"/>
    <w:rsid w:val="00992956"/>
    <w:rsid w:val="009A0976"/>
    <w:rsid w:val="009A31F4"/>
    <w:rsid w:val="009A3429"/>
    <w:rsid w:val="009A66CF"/>
    <w:rsid w:val="009A72C4"/>
    <w:rsid w:val="009B111F"/>
    <w:rsid w:val="009B1E2B"/>
    <w:rsid w:val="009F167D"/>
    <w:rsid w:val="009F28AE"/>
    <w:rsid w:val="009F4E44"/>
    <w:rsid w:val="00A0687D"/>
    <w:rsid w:val="00A112CC"/>
    <w:rsid w:val="00A12CF2"/>
    <w:rsid w:val="00A147E7"/>
    <w:rsid w:val="00A212D4"/>
    <w:rsid w:val="00A30F22"/>
    <w:rsid w:val="00A52C75"/>
    <w:rsid w:val="00A534EF"/>
    <w:rsid w:val="00A60F81"/>
    <w:rsid w:val="00A66792"/>
    <w:rsid w:val="00A707BE"/>
    <w:rsid w:val="00A75F24"/>
    <w:rsid w:val="00A771F8"/>
    <w:rsid w:val="00A837AF"/>
    <w:rsid w:val="00A93652"/>
    <w:rsid w:val="00A94CBA"/>
    <w:rsid w:val="00AA0C5F"/>
    <w:rsid w:val="00AA19C5"/>
    <w:rsid w:val="00AA2D8A"/>
    <w:rsid w:val="00AA77AF"/>
    <w:rsid w:val="00AC105C"/>
    <w:rsid w:val="00AC47C4"/>
    <w:rsid w:val="00AE2A42"/>
    <w:rsid w:val="00AE5596"/>
    <w:rsid w:val="00AF4CF8"/>
    <w:rsid w:val="00B02747"/>
    <w:rsid w:val="00B05A95"/>
    <w:rsid w:val="00B16DB5"/>
    <w:rsid w:val="00B21234"/>
    <w:rsid w:val="00B22B65"/>
    <w:rsid w:val="00B2699D"/>
    <w:rsid w:val="00B27F44"/>
    <w:rsid w:val="00B3246F"/>
    <w:rsid w:val="00B36ECA"/>
    <w:rsid w:val="00B430BD"/>
    <w:rsid w:val="00B47F15"/>
    <w:rsid w:val="00B504FB"/>
    <w:rsid w:val="00B53BCD"/>
    <w:rsid w:val="00B54F2A"/>
    <w:rsid w:val="00B5629E"/>
    <w:rsid w:val="00B6072E"/>
    <w:rsid w:val="00B740F1"/>
    <w:rsid w:val="00B76114"/>
    <w:rsid w:val="00B77AF1"/>
    <w:rsid w:val="00B8066F"/>
    <w:rsid w:val="00B8205B"/>
    <w:rsid w:val="00BA4F0B"/>
    <w:rsid w:val="00BB3D0A"/>
    <w:rsid w:val="00BE1228"/>
    <w:rsid w:val="00BE2AC9"/>
    <w:rsid w:val="00BE3ED9"/>
    <w:rsid w:val="00BF0366"/>
    <w:rsid w:val="00BF2A2C"/>
    <w:rsid w:val="00C04463"/>
    <w:rsid w:val="00C06881"/>
    <w:rsid w:val="00C07CE5"/>
    <w:rsid w:val="00C12127"/>
    <w:rsid w:val="00C12CE9"/>
    <w:rsid w:val="00C13B3C"/>
    <w:rsid w:val="00C163DD"/>
    <w:rsid w:val="00C325B1"/>
    <w:rsid w:val="00C34F1B"/>
    <w:rsid w:val="00C369BC"/>
    <w:rsid w:val="00C42297"/>
    <w:rsid w:val="00C555E1"/>
    <w:rsid w:val="00C55E6E"/>
    <w:rsid w:val="00C55E71"/>
    <w:rsid w:val="00C64AD4"/>
    <w:rsid w:val="00C7362B"/>
    <w:rsid w:val="00C772B9"/>
    <w:rsid w:val="00C77DDC"/>
    <w:rsid w:val="00C805AC"/>
    <w:rsid w:val="00C8288C"/>
    <w:rsid w:val="00C96B14"/>
    <w:rsid w:val="00C976ED"/>
    <w:rsid w:val="00C977B6"/>
    <w:rsid w:val="00CA1C5E"/>
    <w:rsid w:val="00CA28F6"/>
    <w:rsid w:val="00CA2D3D"/>
    <w:rsid w:val="00CA385F"/>
    <w:rsid w:val="00CB093B"/>
    <w:rsid w:val="00CB1A99"/>
    <w:rsid w:val="00CB53A7"/>
    <w:rsid w:val="00CC3008"/>
    <w:rsid w:val="00CC4DDE"/>
    <w:rsid w:val="00CD201C"/>
    <w:rsid w:val="00CD624B"/>
    <w:rsid w:val="00CE1D51"/>
    <w:rsid w:val="00CF7368"/>
    <w:rsid w:val="00D005AA"/>
    <w:rsid w:val="00D00BCB"/>
    <w:rsid w:val="00D030CF"/>
    <w:rsid w:val="00D077AB"/>
    <w:rsid w:val="00D11306"/>
    <w:rsid w:val="00D22BA4"/>
    <w:rsid w:val="00D36DCE"/>
    <w:rsid w:val="00D42165"/>
    <w:rsid w:val="00D539EC"/>
    <w:rsid w:val="00D5686E"/>
    <w:rsid w:val="00D63310"/>
    <w:rsid w:val="00D67D26"/>
    <w:rsid w:val="00D67E08"/>
    <w:rsid w:val="00D70CD0"/>
    <w:rsid w:val="00D7393F"/>
    <w:rsid w:val="00D76AD0"/>
    <w:rsid w:val="00D77000"/>
    <w:rsid w:val="00D867DB"/>
    <w:rsid w:val="00D93553"/>
    <w:rsid w:val="00D965C1"/>
    <w:rsid w:val="00D96D69"/>
    <w:rsid w:val="00DA0F85"/>
    <w:rsid w:val="00DA1106"/>
    <w:rsid w:val="00DB0063"/>
    <w:rsid w:val="00DB2CEF"/>
    <w:rsid w:val="00DC13A7"/>
    <w:rsid w:val="00DD113B"/>
    <w:rsid w:val="00DD53D9"/>
    <w:rsid w:val="00DD6442"/>
    <w:rsid w:val="00DE230F"/>
    <w:rsid w:val="00DE7212"/>
    <w:rsid w:val="00DE7F9D"/>
    <w:rsid w:val="00DF126E"/>
    <w:rsid w:val="00DF3678"/>
    <w:rsid w:val="00E14BA3"/>
    <w:rsid w:val="00E15257"/>
    <w:rsid w:val="00E2140F"/>
    <w:rsid w:val="00E34F26"/>
    <w:rsid w:val="00E417F2"/>
    <w:rsid w:val="00E45C6C"/>
    <w:rsid w:val="00E45DC9"/>
    <w:rsid w:val="00E4739E"/>
    <w:rsid w:val="00E50E6E"/>
    <w:rsid w:val="00E5553E"/>
    <w:rsid w:val="00E65323"/>
    <w:rsid w:val="00E661A9"/>
    <w:rsid w:val="00E750A9"/>
    <w:rsid w:val="00E85085"/>
    <w:rsid w:val="00E85379"/>
    <w:rsid w:val="00E96BDF"/>
    <w:rsid w:val="00E97732"/>
    <w:rsid w:val="00EA2C54"/>
    <w:rsid w:val="00EB5EC6"/>
    <w:rsid w:val="00EB7CD9"/>
    <w:rsid w:val="00EC0634"/>
    <w:rsid w:val="00EC44C7"/>
    <w:rsid w:val="00ED6E95"/>
    <w:rsid w:val="00EE0D1C"/>
    <w:rsid w:val="00EE7789"/>
    <w:rsid w:val="00EF10A1"/>
    <w:rsid w:val="00EF1A24"/>
    <w:rsid w:val="00EF6B98"/>
    <w:rsid w:val="00F01C74"/>
    <w:rsid w:val="00F15762"/>
    <w:rsid w:val="00F17D25"/>
    <w:rsid w:val="00F24C48"/>
    <w:rsid w:val="00F32088"/>
    <w:rsid w:val="00F35F96"/>
    <w:rsid w:val="00F51BCD"/>
    <w:rsid w:val="00F566C9"/>
    <w:rsid w:val="00F621D8"/>
    <w:rsid w:val="00F6604D"/>
    <w:rsid w:val="00F712C3"/>
    <w:rsid w:val="00F7316E"/>
    <w:rsid w:val="00F7746F"/>
    <w:rsid w:val="00F77BE8"/>
    <w:rsid w:val="00F932D3"/>
    <w:rsid w:val="00F93B81"/>
    <w:rsid w:val="00FA252D"/>
    <w:rsid w:val="00FB2CF8"/>
    <w:rsid w:val="00FC0638"/>
    <w:rsid w:val="00FC6C29"/>
    <w:rsid w:val="00FD3AEB"/>
    <w:rsid w:val="00FD6E7C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DB3A3-1DD2-44EF-991B-5567EC9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5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C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77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7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C7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C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D8"/>
    <w:pPr>
      <w:spacing w:after="120"/>
    </w:pPr>
  </w:style>
  <w:style w:type="character" w:customStyle="1" w:styleId="a4">
    <w:name w:val="Основной текст Знак"/>
    <w:basedOn w:val="a0"/>
    <w:link w:val="a3"/>
    <w:rsid w:val="008038D8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217A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77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77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7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7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7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7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7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775F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4C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C775F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C775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4C775F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4C775F"/>
    <w:rPr>
      <w:b/>
      <w:bCs/>
    </w:rPr>
  </w:style>
  <w:style w:type="character" w:styleId="ab">
    <w:name w:val="Emphasis"/>
    <w:basedOn w:val="a0"/>
    <w:uiPriority w:val="20"/>
    <w:qFormat/>
    <w:rsid w:val="004C775F"/>
    <w:rPr>
      <w:rFonts w:ascii="Calibri" w:hAnsi="Calibri"/>
      <w:b/>
      <w:i/>
      <w:iCs/>
    </w:rPr>
  </w:style>
  <w:style w:type="paragraph" w:styleId="ac">
    <w:name w:val="No Spacing"/>
    <w:basedOn w:val="a"/>
    <w:qFormat/>
    <w:rsid w:val="004C775F"/>
    <w:rPr>
      <w:szCs w:val="32"/>
    </w:rPr>
  </w:style>
  <w:style w:type="paragraph" w:styleId="ad">
    <w:name w:val="List Paragraph"/>
    <w:basedOn w:val="a"/>
    <w:uiPriority w:val="34"/>
    <w:qFormat/>
    <w:rsid w:val="004C7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75F"/>
    <w:rPr>
      <w:i/>
    </w:rPr>
  </w:style>
  <w:style w:type="character" w:customStyle="1" w:styleId="22">
    <w:name w:val="Цитата 2 Знак"/>
    <w:basedOn w:val="a0"/>
    <w:link w:val="21"/>
    <w:uiPriority w:val="29"/>
    <w:rsid w:val="004C775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775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775F"/>
    <w:rPr>
      <w:b/>
      <w:i/>
      <w:sz w:val="24"/>
    </w:rPr>
  </w:style>
  <w:style w:type="character" w:styleId="af0">
    <w:name w:val="Subtle Emphasis"/>
    <w:uiPriority w:val="19"/>
    <w:qFormat/>
    <w:rsid w:val="004C775F"/>
    <w:rPr>
      <w:i/>
      <w:color w:val="5A5A5A"/>
    </w:rPr>
  </w:style>
  <w:style w:type="character" w:styleId="af1">
    <w:name w:val="Intense Emphasis"/>
    <w:basedOn w:val="a0"/>
    <w:uiPriority w:val="21"/>
    <w:qFormat/>
    <w:rsid w:val="004C775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775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775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77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4C775F"/>
    <w:pPr>
      <w:outlineLvl w:val="9"/>
    </w:pPr>
  </w:style>
  <w:style w:type="paragraph" w:styleId="af6">
    <w:name w:val="Balloon Text"/>
    <w:basedOn w:val="a"/>
    <w:link w:val="af7"/>
    <w:rsid w:val="003727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72718"/>
    <w:rPr>
      <w:rFonts w:ascii="Tahoma" w:hAnsi="Tahoma" w:cs="Tahoma"/>
      <w:sz w:val="16"/>
      <w:szCs w:val="16"/>
      <w:lang w:val="en-US" w:eastAsia="en-US" w:bidi="en-US"/>
    </w:rPr>
  </w:style>
  <w:style w:type="character" w:styleId="af8">
    <w:name w:val="Hyperlink"/>
    <w:basedOn w:val="a0"/>
    <w:rsid w:val="00F66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F128-9C3F-4C27-A167-726C3AE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mmax</Company>
  <LinksUpToDate>false</LinksUpToDate>
  <CharactersWithSpaces>17189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mailto:sao9004154@dszn.ru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Громова</dc:creator>
  <cp:lastModifiedBy>Есаков Д.В.</cp:lastModifiedBy>
  <cp:revision>2</cp:revision>
  <cp:lastPrinted>2018-01-19T07:02:00Z</cp:lastPrinted>
  <dcterms:created xsi:type="dcterms:W3CDTF">2018-04-16T14:20:00Z</dcterms:created>
  <dcterms:modified xsi:type="dcterms:W3CDTF">2018-04-16T14:20:00Z</dcterms:modified>
</cp:coreProperties>
</file>